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854A8" w14:textId="3B6E83BB" w:rsidR="00CC4E16" w:rsidRPr="00354798" w:rsidRDefault="005E4944" w:rsidP="00843FEF">
      <w:pPr>
        <w:pStyle w:val="berschrift1"/>
        <w:rPr>
          <w:rFonts w:eastAsia="Kantumruy Pro"/>
          <w:lang w:val="de" w:eastAsia="de-DE"/>
        </w:rPr>
      </w:pPr>
      <w:r w:rsidRPr="00354798">
        <w:rPr>
          <w:rFonts w:eastAsia="Kantumruy Pro"/>
          <w:lang w:val="de" w:eastAsia="de-DE"/>
        </w:rPr>
        <w:t>Potentiale und Gefahren von KI</w:t>
      </w:r>
    </w:p>
    <w:p w14:paraId="0F3EAB1C" w14:textId="243FFAD1" w:rsidR="0021136D" w:rsidRPr="00127884" w:rsidRDefault="004F1C04" w:rsidP="001A646E">
      <w:pPr>
        <w:spacing w:after="0" w:line="240" w:lineRule="auto"/>
        <w:rPr>
          <w:rFonts w:eastAsia="Kantumruy Pro" w:cstheme="minorHAnsi"/>
          <w:b w:val="0"/>
          <w:kern w:val="0"/>
          <w:sz w:val="24"/>
          <w:szCs w:val="24"/>
          <w:lang w:val="de" w:eastAsia="de-DE"/>
          <w14:ligatures w14:val="none"/>
        </w:rPr>
      </w:pPr>
      <w:r w:rsidRPr="00127884">
        <w:rPr>
          <w:rFonts w:eastAsia="Kantumruy Pro" w:cstheme="minorHAnsi"/>
          <w:bCs/>
          <w:kern w:val="0"/>
          <w:sz w:val="24"/>
          <w:szCs w:val="24"/>
          <w:lang w:val="de" w:eastAsia="de-DE"/>
          <w14:ligatures w14:val="none"/>
        </w:rPr>
        <w:t>Gruppengröße</w:t>
      </w:r>
      <w:r w:rsidRPr="00127884">
        <w:rPr>
          <w:rFonts w:eastAsia="Kantumruy Pro" w:cstheme="minorHAnsi"/>
          <w:b w:val="0"/>
          <w:kern w:val="0"/>
          <w:sz w:val="24"/>
          <w:szCs w:val="24"/>
          <w:lang w:val="de" w:eastAsia="de-DE"/>
          <w14:ligatures w14:val="none"/>
        </w:rPr>
        <w:t>: 1</w:t>
      </w:r>
      <w:r w:rsidR="0066472C" w:rsidRPr="00127884">
        <w:rPr>
          <w:rFonts w:eastAsia="Kantumruy Pro" w:cstheme="minorHAnsi"/>
          <w:b w:val="0"/>
          <w:kern w:val="0"/>
          <w:sz w:val="24"/>
          <w:szCs w:val="24"/>
          <w:lang w:val="de" w:eastAsia="de-DE"/>
          <w14:ligatures w14:val="none"/>
        </w:rPr>
        <w:t xml:space="preserve"> </w:t>
      </w:r>
      <w:r w:rsidRPr="00127884">
        <w:rPr>
          <w:rFonts w:eastAsia="Kantumruy Pro" w:cstheme="minorHAnsi"/>
          <w:b w:val="0"/>
          <w:kern w:val="0"/>
          <w:sz w:val="24"/>
          <w:szCs w:val="24"/>
          <w:lang w:val="de" w:eastAsia="de-DE"/>
          <w14:ligatures w14:val="none"/>
        </w:rPr>
        <w:t>Schulklasse</w:t>
      </w:r>
    </w:p>
    <w:p w14:paraId="25CD3A7A" w14:textId="5F698507" w:rsidR="0021136D" w:rsidRPr="00127884" w:rsidRDefault="004F1C04" w:rsidP="001A646E">
      <w:pPr>
        <w:spacing w:after="0" w:line="240" w:lineRule="auto"/>
        <w:rPr>
          <w:rFonts w:eastAsia="Kantumruy Pro" w:cstheme="minorHAnsi"/>
          <w:b w:val="0"/>
          <w:kern w:val="0"/>
          <w:sz w:val="24"/>
          <w:szCs w:val="24"/>
          <w:lang w:val="de" w:eastAsia="de-DE"/>
          <w14:ligatures w14:val="none"/>
        </w:rPr>
      </w:pPr>
      <w:r w:rsidRPr="00127884">
        <w:rPr>
          <w:rFonts w:eastAsia="Kantumruy Pro" w:cstheme="minorHAnsi"/>
          <w:bCs/>
          <w:kern w:val="0"/>
          <w:sz w:val="24"/>
          <w:szCs w:val="24"/>
          <w:lang w:val="de" w:eastAsia="de-DE"/>
          <w14:ligatures w14:val="none"/>
        </w:rPr>
        <w:t>Dauer</w:t>
      </w:r>
      <w:r w:rsidRPr="00127884">
        <w:rPr>
          <w:rFonts w:eastAsia="Kantumruy Pro" w:cstheme="minorHAnsi"/>
          <w:b w:val="0"/>
          <w:kern w:val="0"/>
          <w:sz w:val="24"/>
          <w:szCs w:val="24"/>
          <w:lang w:val="de" w:eastAsia="de-DE"/>
          <w14:ligatures w14:val="none"/>
        </w:rPr>
        <w:t xml:space="preserve">: </w:t>
      </w:r>
      <w:r w:rsidR="00021C7C" w:rsidRPr="00127884">
        <w:rPr>
          <w:rFonts w:eastAsia="Kantumruy Pro" w:cstheme="minorHAnsi"/>
          <w:b w:val="0"/>
          <w:kern w:val="0"/>
          <w:sz w:val="24"/>
          <w:szCs w:val="24"/>
          <w:lang w:val="de" w:eastAsia="de-DE"/>
          <w14:ligatures w14:val="none"/>
        </w:rPr>
        <w:t xml:space="preserve">ca. </w:t>
      </w:r>
      <w:r w:rsidRPr="00127884">
        <w:rPr>
          <w:rFonts w:eastAsia="Kantumruy Pro" w:cstheme="minorHAnsi"/>
          <w:b w:val="0"/>
          <w:kern w:val="0"/>
          <w:sz w:val="24"/>
          <w:szCs w:val="24"/>
          <w:lang w:val="de" w:eastAsia="de-DE"/>
          <w14:ligatures w14:val="none"/>
        </w:rPr>
        <w:t xml:space="preserve">90 Minuten </w:t>
      </w:r>
    </w:p>
    <w:p w14:paraId="723C49E9" w14:textId="77777777" w:rsidR="0021136D" w:rsidRPr="00127884" w:rsidRDefault="004F1C04" w:rsidP="001A646E">
      <w:pPr>
        <w:spacing w:after="0" w:line="240" w:lineRule="auto"/>
        <w:rPr>
          <w:rFonts w:eastAsia="Kantumruy Pro" w:cstheme="minorHAnsi"/>
          <w:b w:val="0"/>
          <w:kern w:val="0"/>
          <w:sz w:val="24"/>
          <w:szCs w:val="24"/>
          <w:lang w:val="de" w:eastAsia="de-DE"/>
          <w14:ligatures w14:val="none"/>
        </w:rPr>
      </w:pPr>
      <w:r w:rsidRPr="00127884">
        <w:rPr>
          <w:rFonts w:eastAsia="Kantumruy Pro" w:cstheme="minorHAnsi"/>
          <w:bCs/>
          <w:kern w:val="0"/>
          <w:sz w:val="24"/>
          <w:szCs w:val="24"/>
          <w:lang w:val="de" w:eastAsia="de-DE"/>
          <w14:ligatures w14:val="none"/>
        </w:rPr>
        <w:t>Klassenstufe</w:t>
      </w:r>
      <w:r w:rsidRPr="00127884">
        <w:rPr>
          <w:rFonts w:eastAsia="Kantumruy Pro" w:cstheme="minorHAnsi"/>
          <w:b w:val="0"/>
          <w:kern w:val="0"/>
          <w:sz w:val="24"/>
          <w:szCs w:val="24"/>
          <w:lang w:val="de" w:eastAsia="de-DE"/>
          <w14:ligatures w14:val="none"/>
        </w:rPr>
        <w:t xml:space="preserve">: </w:t>
      </w:r>
      <w:r w:rsidR="00EA6722" w:rsidRPr="00127884">
        <w:rPr>
          <w:rFonts w:eastAsia="Kantumruy Pro" w:cstheme="minorHAnsi"/>
          <w:b w:val="0"/>
          <w:kern w:val="0"/>
          <w:sz w:val="24"/>
          <w:szCs w:val="24"/>
          <w:lang w:val="de" w:eastAsia="de-DE"/>
          <w14:ligatures w14:val="none"/>
        </w:rPr>
        <w:t>7</w:t>
      </w:r>
      <w:r w:rsidRPr="00127884">
        <w:rPr>
          <w:rFonts w:eastAsia="Kantumruy Pro" w:cstheme="minorHAnsi"/>
          <w:b w:val="0"/>
          <w:kern w:val="0"/>
          <w:sz w:val="24"/>
          <w:szCs w:val="24"/>
          <w:lang w:val="de" w:eastAsia="de-DE"/>
          <w14:ligatures w14:val="none"/>
        </w:rPr>
        <w:t>-11. Klasse</w:t>
      </w:r>
    </w:p>
    <w:p w14:paraId="29372508" w14:textId="11CBBBA0" w:rsidR="004F1C04" w:rsidRPr="00127884" w:rsidRDefault="004F1C04" w:rsidP="001A646E">
      <w:pPr>
        <w:spacing w:after="0" w:line="240" w:lineRule="auto"/>
        <w:rPr>
          <w:rFonts w:eastAsia="Kantumruy Pro" w:cstheme="minorHAnsi"/>
          <w:b w:val="0"/>
          <w:kern w:val="0"/>
          <w:sz w:val="24"/>
          <w:szCs w:val="24"/>
          <w:lang w:val="de" w:eastAsia="de-DE"/>
          <w14:ligatures w14:val="none"/>
        </w:rPr>
      </w:pPr>
      <w:r w:rsidRPr="00127884">
        <w:rPr>
          <w:rFonts w:eastAsia="Kantumruy Pro" w:cstheme="minorHAnsi"/>
          <w:bCs/>
          <w:kern w:val="0"/>
          <w:sz w:val="24"/>
          <w:szCs w:val="24"/>
          <w:lang w:val="de" w:eastAsia="de-DE"/>
          <w14:ligatures w14:val="none"/>
        </w:rPr>
        <w:t>Benötigte</w:t>
      </w:r>
      <w:r w:rsidRPr="00127884">
        <w:rPr>
          <w:rFonts w:eastAsia="Kantumruy Pro" w:cstheme="minorHAnsi"/>
          <w:b w:val="0"/>
          <w:kern w:val="0"/>
          <w:sz w:val="24"/>
          <w:szCs w:val="24"/>
          <w:lang w:val="de" w:eastAsia="de-DE"/>
          <w14:ligatures w14:val="none"/>
        </w:rPr>
        <w:t xml:space="preserve"> </w:t>
      </w:r>
      <w:r w:rsidRPr="00127884">
        <w:rPr>
          <w:rFonts w:eastAsia="Kantumruy Pro" w:cstheme="minorHAnsi"/>
          <w:bCs/>
          <w:kern w:val="0"/>
          <w:sz w:val="24"/>
          <w:szCs w:val="24"/>
          <w:lang w:val="de" w:eastAsia="de-DE"/>
          <w14:ligatures w14:val="none"/>
        </w:rPr>
        <w:t>Ausstattung</w:t>
      </w:r>
      <w:r w:rsidRPr="00127884">
        <w:rPr>
          <w:rFonts w:eastAsia="Kantumruy Pro" w:cstheme="minorHAnsi"/>
          <w:b w:val="0"/>
          <w:kern w:val="0"/>
          <w:sz w:val="24"/>
          <w:szCs w:val="24"/>
          <w:lang w:val="de" w:eastAsia="de-DE"/>
          <w14:ligatures w14:val="none"/>
        </w:rPr>
        <w:t xml:space="preserve">: </w:t>
      </w:r>
      <w:proofErr w:type="spellStart"/>
      <w:r w:rsidRPr="00127884">
        <w:rPr>
          <w:rFonts w:eastAsia="Kantumruy Pro" w:cstheme="minorHAnsi"/>
          <w:b w:val="0"/>
          <w:kern w:val="0"/>
          <w:sz w:val="24"/>
          <w:szCs w:val="24"/>
          <w:lang w:val="de" w:eastAsia="de-DE"/>
          <w14:ligatures w14:val="none"/>
        </w:rPr>
        <w:t>Beamer</w:t>
      </w:r>
      <w:proofErr w:type="spellEnd"/>
      <w:r w:rsidRPr="00127884">
        <w:rPr>
          <w:rFonts w:eastAsia="Kantumruy Pro" w:cstheme="minorHAnsi"/>
          <w:b w:val="0"/>
          <w:kern w:val="0"/>
          <w:sz w:val="24"/>
          <w:szCs w:val="24"/>
          <w:lang w:val="de" w:eastAsia="de-DE"/>
          <w14:ligatures w14:val="none"/>
        </w:rPr>
        <w:t xml:space="preserve"> und Laptop</w:t>
      </w:r>
      <w:r w:rsidR="00354798" w:rsidRPr="00127884">
        <w:rPr>
          <w:rFonts w:eastAsia="Kantumruy Pro" w:cstheme="minorHAnsi"/>
          <w:b w:val="0"/>
          <w:kern w:val="0"/>
          <w:sz w:val="24"/>
          <w:szCs w:val="24"/>
          <w:lang w:val="de" w:eastAsia="de-DE"/>
          <w14:ligatures w14:val="none"/>
        </w:rPr>
        <w:t xml:space="preserve"> sowie d</w:t>
      </w:r>
      <w:r w:rsidR="00EA6722" w:rsidRPr="00127884">
        <w:rPr>
          <w:rFonts w:eastAsia="Kantumruy Pro" w:cstheme="minorHAnsi"/>
          <w:b w:val="0"/>
          <w:kern w:val="0"/>
          <w:sz w:val="24"/>
          <w:szCs w:val="24"/>
          <w:lang w:val="de" w:eastAsia="de-DE"/>
          <w14:ligatures w14:val="none"/>
        </w:rPr>
        <w:t xml:space="preserve">igitale Endgeräte für </w:t>
      </w:r>
      <w:proofErr w:type="spellStart"/>
      <w:r w:rsidR="00EA6722" w:rsidRPr="00127884">
        <w:rPr>
          <w:rFonts w:eastAsia="Kantumruy Pro" w:cstheme="minorHAnsi"/>
          <w:b w:val="0"/>
          <w:kern w:val="0"/>
          <w:sz w:val="24"/>
          <w:szCs w:val="24"/>
          <w:lang w:val="de" w:eastAsia="de-DE"/>
          <w14:ligatures w14:val="none"/>
        </w:rPr>
        <w:t>SuS</w:t>
      </w:r>
      <w:proofErr w:type="spellEnd"/>
      <w:r w:rsidR="00EA6722" w:rsidRPr="00127884">
        <w:rPr>
          <w:rFonts w:eastAsia="Kantumruy Pro" w:cstheme="minorHAnsi"/>
          <w:b w:val="0"/>
          <w:kern w:val="0"/>
          <w:sz w:val="24"/>
          <w:szCs w:val="24"/>
          <w:lang w:val="de" w:eastAsia="de-DE"/>
          <w14:ligatures w14:val="none"/>
        </w:rPr>
        <w:t>.</w:t>
      </w:r>
    </w:p>
    <w:p w14:paraId="2A4ACA7E" w14:textId="0CA5B0A5" w:rsidR="004F1C04" w:rsidRPr="00127884" w:rsidRDefault="00354798" w:rsidP="001A646E">
      <w:pPr>
        <w:spacing w:after="0" w:line="240" w:lineRule="auto"/>
        <w:rPr>
          <w:rFonts w:eastAsia="Kantumruy Pro" w:cstheme="minorHAnsi"/>
          <w:b w:val="0"/>
          <w:kern w:val="0"/>
          <w:sz w:val="24"/>
          <w:szCs w:val="24"/>
          <w:lang w:val="de" w:eastAsia="de-DE"/>
          <w14:ligatures w14:val="none"/>
        </w:rPr>
      </w:pPr>
      <w:r w:rsidRPr="00127884">
        <w:rPr>
          <w:rFonts w:eastAsia="Kantumruy Pro" w:cstheme="minorHAnsi"/>
          <w:bCs/>
          <w:kern w:val="0"/>
          <w:sz w:val="24"/>
          <w:szCs w:val="24"/>
          <w:lang w:val="de" w:eastAsia="de-DE"/>
          <w14:ligatures w14:val="none"/>
        </w:rPr>
        <w:t xml:space="preserve">Fächer: </w:t>
      </w:r>
      <w:r w:rsidR="004F1C04" w:rsidRPr="00127884">
        <w:rPr>
          <w:rFonts w:eastAsia="Kantumruy Pro" w:cstheme="minorHAnsi"/>
          <w:b w:val="0"/>
          <w:kern w:val="0"/>
          <w:sz w:val="24"/>
          <w:szCs w:val="24"/>
          <w:lang w:val="de" w:eastAsia="de-DE"/>
          <w14:ligatures w14:val="none"/>
        </w:rPr>
        <w:t>Religions-/Ethikunterricht, Gemeinschaftskunde, Medienbildung, Informatikunterricht.</w:t>
      </w:r>
    </w:p>
    <w:p w14:paraId="5C828220" w14:textId="77777777" w:rsidR="004F1C04" w:rsidRPr="00354798" w:rsidRDefault="004F1C04" w:rsidP="004F1C04">
      <w:pPr>
        <w:spacing w:line="240" w:lineRule="auto"/>
        <w:rPr>
          <w:rFonts w:ascii="Arial" w:eastAsia="Kantumruy Pro" w:hAnsi="Arial" w:cs="Arial"/>
          <w:b w:val="0"/>
          <w:kern w:val="0"/>
          <w:sz w:val="24"/>
          <w:szCs w:val="24"/>
          <w:lang w:val="de" w:eastAsia="de-DE"/>
          <w14:ligatures w14:val="none"/>
        </w:rPr>
      </w:pPr>
    </w:p>
    <w:p w14:paraId="4D536130" w14:textId="2DA74583" w:rsidR="004F1C04" w:rsidRPr="00354798" w:rsidRDefault="004F1C04" w:rsidP="00843FEF">
      <w:pPr>
        <w:pStyle w:val="berschrift2"/>
      </w:pPr>
      <w:r w:rsidRPr="00354798">
        <w:t>Hintergrund und Relevanz</w:t>
      </w:r>
    </w:p>
    <w:p w14:paraId="3F2F32ED" w14:textId="10C178CE" w:rsidR="00EA6722" w:rsidRPr="00354798" w:rsidRDefault="00EA6722" w:rsidP="00EA6722">
      <w:pPr>
        <w:rPr>
          <w:rFonts w:ascii="Arial" w:hAnsi="Arial" w:cs="Arial"/>
          <w:b w:val="0"/>
          <w:kern w:val="0"/>
          <w:sz w:val="24"/>
          <w:szCs w:val="24"/>
          <w14:ligatures w14:val="none"/>
        </w:rPr>
      </w:pPr>
      <w:r w:rsidRPr="00354798">
        <w:rPr>
          <w:rFonts w:ascii="Arial" w:hAnsi="Arial" w:cs="Arial"/>
          <w:b w:val="0"/>
          <w:kern w:val="0"/>
          <w:sz w:val="24"/>
          <w:szCs w:val="24"/>
          <w14:ligatures w14:val="none"/>
        </w:rPr>
        <w:t>Was genau ist künstliche Intelligenz? Welche Auswirkungen bemerken wir davon im Alltag und wohin kann die technische Entwicklung führen? Gemeinsam werfen wir einen Blick darauf, was eigentlich unter Künstlicher Intelligenz zu verstehen ist und diskutieren gesellschaftliche Auswirkungen, Problematiken und Lösungsansätze.</w:t>
      </w:r>
    </w:p>
    <w:p w14:paraId="670AE330" w14:textId="4367AA95" w:rsidR="008D6547" w:rsidRPr="00354798" w:rsidRDefault="00EA6722" w:rsidP="00EA6722">
      <w:pPr>
        <w:rPr>
          <w:rFonts w:ascii="Arial" w:hAnsi="Arial" w:cs="Arial"/>
          <w:b w:val="0"/>
          <w:kern w:val="0"/>
          <w:sz w:val="24"/>
          <w:szCs w:val="24"/>
          <w14:ligatures w14:val="none"/>
        </w:rPr>
      </w:pPr>
      <w:r w:rsidRPr="00354798">
        <w:rPr>
          <w:rFonts w:ascii="Arial" w:hAnsi="Arial" w:cs="Arial"/>
          <w:b w:val="0"/>
          <w:kern w:val="0"/>
          <w:sz w:val="24"/>
          <w:szCs w:val="24"/>
          <w14:ligatures w14:val="none"/>
        </w:rPr>
        <w:t xml:space="preserve">In einem interaktiven Input Vortrag erhalten die </w:t>
      </w:r>
      <w:proofErr w:type="spellStart"/>
      <w:r w:rsidRPr="00354798">
        <w:rPr>
          <w:rFonts w:ascii="Arial" w:hAnsi="Arial" w:cs="Arial"/>
          <w:b w:val="0"/>
          <w:kern w:val="0"/>
          <w:sz w:val="24"/>
          <w:szCs w:val="24"/>
          <w14:ligatures w14:val="none"/>
        </w:rPr>
        <w:t>SuS</w:t>
      </w:r>
      <w:proofErr w:type="spellEnd"/>
      <w:r w:rsidRPr="00354798">
        <w:rPr>
          <w:rFonts w:ascii="Arial" w:hAnsi="Arial" w:cs="Arial"/>
          <w:b w:val="0"/>
          <w:kern w:val="0"/>
          <w:sz w:val="24"/>
          <w:szCs w:val="24"/>
          <w14:ligatures w14:val="none"/>
        </w:rPr>
        <w:t xml:space="preserve"> Grundlagenwissen zum Thema KI und werden ermutigt in die Diskussion darüber, sowohl untereinander als auch mit den Referenten zu treten. Dabei erhalten sie neben der Entwicklungsgeschichte von KI auch Einblicke in aktuelle </w:t>
      </w:r>
      <w:r w:rsidR="001B3C4E">
        <w:rPr>
          <w:rFonts w:ascii="Arial" w:hAnsi="Arial" w:cs="Arial"/>
          <w:b w:val="0"/>
          <w:kern w:val="0"/>
          <w:sz w:val="24"/>
          <w:szCs w:val="24"/>
          <w14:ligatures w14:val="none"/>
        </w:rPr>
        <w:t xml:space="preserve">Anwendungen </w:t>
      </w:r>
      <w:r w:rsidRPr="00354798">
        <w:rPr>
          <w:rFonts w:ascii="Arial" w:hAnsi="Arial" w:cs="Arial"/>
          <w:b w:val="0"/>
          <w:kern w:val="0"/>
          <w:sz w:val="24"/>
          <w:szCs w:val="24"/>
          <w14:ligatures w14:val="none"/>
        </w:rPr>
        <w:t>und können diese mit den daraus entstehenden Folgen und Potentialen für die Gesellschaft verknüpfen.</w:t>
      </w:r>
    </w:p>
    <w:p w14:paraId="1F445176" w14:textId="628913AE" w:rsidR="004F1C04" w:rsidRPr="00354798" w:rsidRDefault="004F1C04" w:rsidP="00843FEF">
      <w:pPr>
        <w:pStyle w:val="berschrift2"/>
      </w:pPr>
      <w:r w:rsidRPr="00354798">
        <w:t xml:space="preserve">Vorwissen der </w:t>
      </w:r>
      <w:proofErr w:type="spellStart"/>
      <w:proofErr w:type="gramStart"/>
      <w:r w:rsidRPr="00354798">
        <w:t>Schüler:innen</w:t>
      </w:r>
      <w:proofErr w:type="spellEnd"/>
      <w:proofErr w:type="gramEnd"/>
    </w:p>
    <w:p w14:paraId="0932AD03" w14:textId="75360E87" w:rsidR="004F1C04" w:rsidRPr="00354798" w:rsidRDefault="004F1C04">
      <w:pPr>
        <w:rPr>
          <w:rFonts w:ascii="Arial" w:hAnsi="Arial" w:cs="Arial"/>
          <w:b w:val="0"/>
          <w:sz w:val="24"/>
          <w:szCs w:val="24"/>
        </w:rPr>
      </w:pPr>
      <w:r w:rsidRPr="00354798">
        <w:rPr>
          <w:rFonts w:ascii="Arial" w:hAnsi="Arial" w:cs="Arial"/>
          <w:b w:val="0"/>
          <w:sz w:val="24"/>
          <w:szCs w:val="24"/>
        </w:rPr>
        <w:t xml:space="preserve">Die </w:t>
      </w:r>
      <w:proofErr w:type="spellStart"/>
      <w:proofErr w:type="gramStart"/>
      <w:r w:rsidRPr="00354798">
        <w:rPr>
          <w:rFonts w:ascii="Arial" w:hAnsi="Arial" w:cs="Arial"/>
          <w:b w:val="0"/>
          <w:sz w:val="24"/>
          <w:szCs w:val="24"/>
        </w:rPr>
        <w:t>Schüler:innen</w:t>
      </w:r>
      <w:proofErr w:type="spellEnd"/>
      <w:proofErr w:type="gramEnd"/>
      <w:r w:rsidRPr="00354798">
        <w:rPr>
          <w:rFonts w:ascii="Arial" w:hAnsi="Arial" w:cs="Arial"/>
          <w:b w:val="0"/>
          <w:sz w:val="24"/>
          <w:szCs w:val="24"/>
        </w:rPr>
        <w:t xml:space="preserve"> brauchen kein explizites Vorwissen. </w:t>
      </w:r>
    </w:p>
    <w:tbl>
      <w:tblPr>
        <w:tblStyle w:val="Tabellenraster"/>
        <w:tblW w:w="0" w:type="auto"/>
        <w:tblLayout w:type="fixed"/>
        <w:tblLook w:val="04A0" w:firstRow="1" w:lastRow="0" w:firstColumn="1" w:lastColumn="0" w:noHBand="0" w:noVBand="1"/>
      </w:tblPr>
      <w:tblGrid>
        <w:gridCol w:w="1129"/>
        <w:gridCol w:w="2268"/>
        <w:gridCol w:w="1560"/>
        <w:gridCol w:w="2126"/>
        <w:gridCol w:w="1979"/>
      </w:tblGrid>
      <w:tr w:rsidR="005B7FA8" w:rsidRPr="00354798" w14:paraId="492E8317" w14:textId="77777777" w:rsidTr="00843FEF">
        <w:tc>
          <w:tcPr>
            <w:tcW w:w="1129" w:type="dxa"/>
          </w:tcPr>
          <w:p w14:paraId="609E49FD" w14:textId="2EE62DA9" w:rsidR="008D6547" w:rsidRPr="00354798" w:rsidRDefault="008D6547">
            <w:pPr>
              <w:rPr>
                <w:rFonts w:ascii="Arial" w:hAnsi="Arial" w:cs="Arial"/>
                <w:sz w:val="24"/>
                <w:szCs w:val="24"/>
              </w:rPr>
            </w:pPr>
            <w:r w:rsidRPr="00354798">
              <w:rPr>
                <w:rFonts w:ascii="Arial" w:hAnsi="Arial" w:cs="Arial"/>
                <w:sz w:val="24"/>
                <w:szCs w:val="24"/>
              </w:rPr>
              <w:t>Zeit</w:t>
            </w:r>
          </w:p>
        </w:tc>
        <w:tc>
          <w:tcPr>
            <w:tcW w:w="2268" w:type="dxa"/>
          </w:tcPr>
          <w:p w14:paraId="33896273" w14:textId="2C404600" w:rsidR="008D6547" w:rsidRPr="00354798" w:rsidRDefault="008D6547">
            <w:pPr>
              <w:rPr>
                <w:rFonts w:ascii="Arial" w:hAnsi="Arial" w:cs="Arial"/>
                <w:sz w:val="24"/>
                <w:szCs w:val="24"/>
              </w:rPr>
            </w:pPr>
            <w:r w:rsidRPr="00354798">
              <w:rPr>
                <w:rFonts w:ascii="Arial" w:hAnsi="Arial" w:cs="Arial"/>
                <w:sz w:val="24"/>
                <w:szCs w:val="24"/>
              </w:rPr>
              <w:t>Phase und Inhalt</w:t>
            </w:r>
          </w:p>
        </w:tc>
        <w:tc>
          <w:tcPr>
            <w:tcW w:w="1560" w:type="dxa"/>
          </w:tcPr>
          <w:p w14:paraId="3892B310" w14:textId="040C7285" w:rsidR="008D6547" w:rsidRPr="00354798" w:rsidRDefault="008D6547">
            <w:pPr>
              <w:rPr>
                <w:rFonts w:ascii="Arial" w:hAnsi="Arial" w:cs="Arial"/>
                <w:sz w:val="24"/>
                <w:szCs w:val="24"/>
              </w:rPr>
            </w:pPr>
            <w:r w:rsidRPr="00354798">
              <w:rPr>
                <w:rFonts w:ascii="Arial" w:hAnsi="Arial" w:cs="Arial"/>
                <w:sz w:val="24"/>
                <w:szCs w:val="24"/>
              </w:rPr>
              <w:t>Sozialform</w:t>
            </w:r>
          </w:p>
        </w:tc>
        <w:tc>
          <w:tcPr>
            <w:tcW w:w="2126" w:type="dxa"/>
          </w:tcPr>
          <w:p w14:paraId="6EEC4C1E" w14:textId="0BEEAF2E" w:rsidR="008D6547" w:rsidRPr="00354798" w:rsidRDefault="008D6547">
            <w:pPr>
              <w:rPr>
                <w:rFonts w:ascii="Arial" w:hAnsi="Arial" w:cs="Arial"/>
                <w:sz w:val="24"/>
                <w:szCs w:val="24"/>
              </w:rPr>
            </w:pPr>
            <w:r w:rsidRPr="00354798">
              <w:rPr>
                <w:rFonts w:ascii="Arial" w:hAnsi="Arial" w:cs="Arial"/>
                <w:sz w:val="24"/>
                <w:szCs w:val="24"/>
              </w:rPr>
              <w:t>Material/Medien</w:t>
            </w:r>
          </w:p>
        </w:tc>
        <w:tc>
          <w:tcPr>
            <w:tcW w:w="1979" w:type="dxa"/>
          </w:tcPr>
          <w:p w14:paraId="7A311CE5" w14:textId="65BB555D" w:rsidR="008D6547" w:rsidRPr="00354798" w:rsidRDefault="008D6547">
            <w:pPr>
              <w:rPr>
                <w:rFonts w:ascii="Arial" w:hAnsi="Arial" w:cs="Arial"/>
                <w:sz w:val="24"/>
                <w:szCs w:val="24"/>
              </w:rPr>
            </w:pPr>
            <w:r w:rsidRPr="00354798">
              <w:rPr>
                <w:rFonts w:ascii="Arial" w:hAnsi="Arial" w:cs="Arial"/>
                <w:sz w:val="24"/>
                <w:szCs w:val="24"/>
              </w:rPr>
              <w:t>Lernziel</w:t>
            </w:r>
          </w:p>
        </w:tc>
      </w:tr>
      <w:tr w:rsidR="005B7FA8" w:rsidRPr="00354798" w14:paraId="19599E91" w14:textId="77777777" w:rsidTr="00843FEF">
        <w:tc>
          <w:tcPr>
            <w:tcW w:w="1129" w:type="dxa"/>
          </w:tcPr>
          <w:p w14:paraId="23EB8557" w14:textId="22419150" w:rsidR="008D6547" w:rsidRPr="00354798" w:rsidRDefault="008D6547">
            <w:pPr>
              <w:rPr>
                <w:rFonts w:ascii="Arial" w:hAnsi="Arial" w:cs="Arial"/>
                <w:b w:val="0"/>
                <w:sz w:val="24"/>
                <w:szCs w:val="24"/>
              </w:rPr>
            </w:pPr>
            <w:r w:rsidRPr="00354798">
              <w:rPr>
                <w:rFonts w:ascii="Arial" w:hAnsi="Arial" w:cs="Arial"/>
                <w:b w:val="0"/>
                <w:sz w:val="24"/>
                <w:szCs w:val="24"/>
              </w:rPr>
              <w:t>5</w:t>
            </w:r>
            <w:r w:rsidR="000B0E1D">
              <w:rPr>
                <w:rFonts w:ascii="Arial" w:hAnsi="Arial" w:cs="Arial"/>
                <w:b w:val="0"/>
                <w:sz w:val="24"/>
                <w:szCs w:val="24"/>
              </w:rPr>
              <w:t xml:space="preserve"> </w:t>
            </w:r>
            <w:r w:rsidRPr="00354798">
              <w:rPr>
                <w:rFonts w:ascii="Arial" w:hAnsi="Arial" w:cs="Arial"/>
                <w:b w:val="0"/>
                <w:sz w:val="24"/>
                <w:szCs w:val="24"/>
              </w:rPr>
              <w:t>min</w:t>
            </w:r>
            <w:r w:rsidR="008E0575" w:rsidRPr="00354798">
              <w:rPr>
                <w:rFonts w:ascii="Arial" w:hAnsi="Arial" w:cs="Arial"/>
                <w:b w:val="0"/>
                <w:sz w:val="24"/>
                <w:szCs w:val="24"/>
              </w:rPr>
              <w:br/>
            </w:r>
          </w:p>
        </w:tc>
        <w:tc>
          <w:tcPr>
            <w:tcW w:w="2268" w:type="dxa"/>
          </w:tcPr>
          <w:p w14:paraId="424265DE" w14:textId="77777777" w:rsidR="008D6547" w:rsidRPr="00354798" w:rsidRDefault="008D6547">
            <w:pPr>
              <w:rPr>
                <w:rFonts w:ascii="Arial" w:hAnsi="Arial" w:cs="Arial"/>
                <w:b w:val="0"/>
                <w:sz w:val="24"/>
                <w:szCs w:val="24"/>
              </w:rPr>
            </w:pPr>
            <w:r w:rsidRPr="00354798">
              <w:rPr>
                <w:rFonts w:ascii="Arial" w:hAnsi="Arial" w:cs="Arial"/>
                <w:b w:val="0"/>
                <w:sz w:val="24"/>
                <w:szCs w:val="24"/>
              </w:rPr>
              <w:t>Kognitive Aktivierung</w:t>
            </w:r>
          </w:p>
          <w:p w14:paraId="1F6F0F22" w14:textId="7AC5DDFC" w:rsidR="008D6547" w:rsidRPr="00354798" w:rsidRDefault="008D6547">
            <w:pPr>
              <w:rPr>
                <w:rFonts w:ascii="Arial" w:hAnsi="Arial" w:cs="Arial"/>
                <w:b w:val="0"/>
                <w:sz w:val="24"/>
                <w:szCs w:val="24"/>
              </w:rPr>
            </w:pPr>
            <w:r w:rsidRPr="00354798">
              <w:rPr>
                <w:rFonts w:ascii="Arial" w:hAnsi="Arial" w:cs="Arial"/>
                <w:b w:val="0"/>
                <w:sz w:val="24"/>
                <w:szCs w:val="24"/>
              </w:rPr>
              <w:t xml:space="preserve">Was wisst ihr über KI? </w:t>
            </w:r>
            <w:r w:rsidR="00191192">
              <w:rPr>
                <w:rFonts w:ascii="Arial" w:hAnsi="Arial" w:cs="Arial"/>
                <w:b w:val="0"/>
                <w:sz w:val="24"/>
                <w:szCs w:val="24"/>
              </w:rPr>
              <w:t>KI im Alltag</w:t>
            </w:r>
          </w:p>
          <w:p w14:paraId="1D67131B" w14:textId="510A74F5" w:rsidR="008E0575" w:rsidRPr="00354798" w:rsidRDefault="008E0575">
            <w:pPr>
              <w:rPr>
                <w:rFonts w:ascii="Arial" w:hAnsi="Arial" w:cs="Arial"/>
                <w:b w:val="0"/>
                <w:sz w:val="24"/>
                <w:szCs w:val="24"/>
              </w:rPr>
            </w:pPr>
          </w:p>
        </w:tc>
        <w:tc>
          <w:tcPr>
            <w:tcW w:w="1560" w:type="dxa"/>
          </w:tcPr>
          <w:p w14:paraId="1654A4A4" w14:textId="4D7540B9" w:rsidR="008D6547" w:rsidRPr="00354798" w:rsidRDefault="008E0575">
            <w:pPr>
              <w:rPr>
                <w:rFonts w:ascii="Arial" w:hAnsi="Arial" w:cs="Arial"/>
                <w:b w:val="0"/>
                <w:sz w:val="24"/>
                <w:szCs w:val="24"/>
              </w:rPr>
            </w:pPr>
            <w:r w:rsidRPr="00354798">
              <w:rPr>
                <w:rFonts w:ascii="Arial" w:hAnsi="Arial" w:cs="Arial"/>
                <w:b w:val="0"/>
                <w:sz w:val="24"/>
                <w:szCs w:val="24"/>
              </w:rPr>
              <w:t>Plenum</w:t>
            </w:r>
          </w:p>
        </w:tc>
        <w:tc>
          <w:tcPr>
            <w:tcW w:w="2126" w:type="dxa"/>
          </w:tcPr>
          <w:p w14:paraId="77C59EA3" w14:textId="77777777" w:rsidR="00F548B6" w:rsidRDefault="0040016B">
            <w:pPr>
              <w:rPr>
                <w:rFonts w:ascii="Arial" w:hAnsi="Arial" w:cs="Arial"/>
                <w:b w:val="0"/>
                <w:sz w:val="24"/>
                <w:szCs w:val="24"/>
              </w:rPr>
            </w:pPr>
            <w:r>
              <w:rPr>
                <w:rFonts w:ascii="Arial" w:hAnsi="Arial" w:cs="Arial"/>
                <w:b w:val="0"/>
                <w:sz w:val="24"/>
                <w:szCs w:val="24"/>
              </w:rPr>
              <w:t>Präsentation</w:t>
            </w:r>
            <w:r w:rsidR="00B711AF">
              <w:rPr>
                <w:rFonts w:ascii="Arial" w:hAnsi="Arial" w:cs="Arial"/>
                <w:b w:val="0"/>
                <w:sz w:val="24"/>
                <w:szCs w:val="24"/>
              </w:rPr>
              <w:t xml:space="preserve"> </w:t>
            </w:r>
          </w:p>
          <w:p w14:paraId="483CD309" w14:textId="5E204EC2" w:rsidR="008D6547" w:rsidRPr="00354798" w:rsidRDefault="00F548B6">
            <w:pPr>
              <w:rPr>
                <w:rFonts w:ascii="Arial" w:hAnsi="Arial" w:cs="Arial"/>
                <w:b w:val="0"/>
                <w:sz w:val="24"/>
                <w:szCs w:val="24"/>
              </w:rPr>
            </w:pPr>
            <w:r>
              <w:rPr>
                <w:rFonts w:ascii="Arial" w:hAnsi="Arial" w:cs="Arial"/>
                <w:b w:val="0"/>
                <w:sz w:val="24"/>
                <w:szCs w:val="24"/>
              </w:rPr>
              <w:t>(</w:t>
            </w:r>
            <w:r w:rsidR="00352370">
              <w:rPr>
                <w:rFonts w:ascii="Arial" w:hAnsi="Arial" w:cs="Arial"/>
                <w:b w:val="0"/>
                <w:sz w:val="24"/>
                <w:szCs w:val="24"/>
              </w:rPr>
              <w:t>Start</w:t>
            </w:r>
            <w:r>
              <w:rPr>
                <w:rFonts w:ascii="Arial" w:hAnsi="Arial" w:cs="Arial"/>
                <w:b w:val="0"/>
                <w:sz w:val="24"/>
                <w:szCs w:val="24"/>
              </w:rPr>
              <w:t>)</w:t>
            </w:r>
          </w:p>
        </w:tc>
        <w:tc>
          <w:tcPr>
            <w:tcW w:w="1979" w:type="dxa"/>
          </w:tcPr>
          <w:p w14:paraId="6078E798" w14:textId="0A3355CE" w:rsidR="008D6547" w:rsidRPr="00354798" w:rsidRDefault="008E0575">
            <w:pPr>
              <w:rPr>
                <w:rFonts w:ascii="Arial" w:hAnsi="Arial" w:cs="Arial"/>
                <w:b w:val="0"/>
                <w:sz w:val="24"/>
                <w:szCs w:val="24"/>
              </w:rPr>
            </w:pPr>
            <w:r w:rsidRPr="00354798">
              <w:rPr>
                <w:rFonts w:ascii="Arial" w:hAnsi="Arial" w:cs="Arial"/>
                <w:b w:val="0"/>
                <w:sz w:val="24"/>
                <w:szCs w:val="24"/>
              </w:rPr>
              <w:t>Vorwissen teilen</w:t>
            </w:r>
          </w:p>
        </w:tc>
      </w:tr>
      <w:tr w:rsidR="005B7FA8" w:rsidRPr="00354798" w14:paraId="08D5278A" w14:textId="77777777" w:rsidTr="00843FEF">
        <w:tc>
          <w:tcPr>
            <w:tcW w:w="1129" w:type="dxa"/>
          </w:tcPr>
          <w:p w14:paraId="602E4BDC" w14:textId="42BE86AE" w:rsidR="008D6547" w:rsidRPr="00354798" w:rsidRDefault="00EA6722">
            <w:pPr>
              <w:rPr>
                <w:rFonts w:ascii="Arial" w:hAnsi="Arial" w:cs="Arial"/>
                <w:b w:val="0"/>
                <w:sz w:val="24"/>
                <w:szCs w:val="24"/>
              </w:rPr>
            </w:pPr>
            <w:r w:rsidRPr="00354798">
              <w:rPr>
                <w:rFonts w:ascii="Arial" w:hAnsi="Arial" w:cs="Arial"/>
                <w:b w:val="0"/>
                <w:sz w:val="24"/>
                <w:szCs w:val="24"/>
              </w:rPr>
              <w:t>15</w:t>
            </w:r>
            <w:r w:rsidR="000B0E1D">
              <w:rPr>
                <w:rFonts w:ascii="Arial" w:hAnsi="Arial" w:cs="Arial"/>
                <w:b w:val="0"/>
                <w:sz w:val="24"/>
                <w:szCs w:val="24"/>
              </w:rPr>
              <w:t xml:space="preserve"> </w:t>
            </w:r>
            <w:r w:rsidR="008E0575" w:rsidRPr="00354798">
              <w:rPr>
                <w:rFonts w:ascii="Arial" w:hAnsi="Arial" w:cs="Arial"/>
                <w:b w:val="0"/>
                <w:sz w:val="24"/>
                <w:szCs w:val="24"/>
              </w:rPr>
              <w:t xml:space="preserve">min </w:t>
            </w:r>
            <w:r w:rsidR="008E0575" w:rsidRPr="00354798">
              <w:rPr>
                <w:rFonts w:ascii="Arial" w:hAnsi="Arial" w:cs="Arial"/>
                <w:b w:val="0"/>
                <w:sz w:val="24"/>
                <w:szCs w:val="24"/>
              </w:rPr>
              <w:br/>
            </w:r>
          </w:p>
        </w:tc>
        <w:tc>
          <w:tcPr>
            <w:tcW w:w="2268" w:type="dxa"/>
          </w:tcPr>
          <w:p w14:paraId="73612D4B" w14:textId="3D13FC3D" w:rsidR="008D6547" w:rsidRPr="00354798" w:rsidRDefault="00EA6722">
            <w:pPr>
              <w:rPr>
                <w:rFonts w:ascii="Arial" w:hAnsi="Arial" w:cs="Arial"/>
                <w:b w:val="0"/>
                <w:sz w:val="24"/>
                <w:szCs w:val="24"/>
              </w:rPr>
            </w:pPr>
            <w:r w:rsidRPr="00354798">
              <w:rPr>
                <w:rFonts w:ascii="Arial" w:hAnsi="Arial" w:cs="Arial"/>
                <w:b w:val="0"/>
                <w:sz w:val="24"/>
                <w:szCs w:val="24"/>
              </w:rPr>
              <w:t xml:space="preserve">Klärung und Definition der Begriffe: Algorithmus, </w:t>
            </w:r>
            <w:proofErr w:type="spellStart"/>
            <w:r w:rsidRPr="00354798">
              <w:rPr>
                <w:rFonts w:ascii="Arial" w:hAnsi="Arial" w:cs="Arial"/>
                <w:b w:val="0"/>
                <w:sz w:val="24"/>
                <w:szCs w:val="24"/>
              </w:rPr>
              <w:t>Machine</w:t>
            </w:r>
            <w:proofErr w:type="spellEnd"/>
            <w:r w:rsidRPr="00354798">
              <w:rPr>
                <w:rFonts w:ascii="Arial" w:hAnsi="Arial" w:cs="Arial"/>
                <w:b w:val="0"/>
                <w:sz w:val="24"/>
                <w:szCs w:val="24"/>
              </w:rPr>
              <w:t xml:space="preserve"> Learning, Deep</w:t>
            </w:r>
            <w:r w:rsidR="00BD5EBC">
              <w:rPr>
                <w:rFonts w:ascii="Arial" w:hAnsi="Arial" w:cs="Arial"/>
                <w:b w:val="0"/>
                <w:sz w:val="24"/>
                <w:szCs w:val="24"/>
              </w:rPr>
              <w:t xml:space="preserve"> L</w:t>
            </w:r>
            <w:r w:rsidRPr="00354798">
              <w:rPr>
                <w:rFonts w:ascii="Arial" w:hAnsi="Arial" w:cs="Arial"/>
                <w:b w:val="0"/>
                <w:sz w:val="24"/>
                <w:szCs w:val="24"/>
              </w:rPr>
              <w:t xml:space="preserve">earning. </w:t>
            </w:r>
          </w:p>
          <w:p w14:paraId="6B2123A4" w14:textId="2D34852B" w:rsidR="008E0575" w:rsidRPr="00354798" w:rsidRDefault="008E0575">
            <w:pPr>
              <w:rPr>
                <w:rFonts w:ascii="Arial" w:hAnsi="Arial" w:cs="Arial"/>
                <w:b w:val="0"/>
                <w:sz w:val="24"/>
                <w:szCs w:val="24"/>
              </w:rPr>
            </w:pPr>
          </w:p>
        </w:tc>
        <w:tc>
          <w:tcPr>
            <w:tcW w:w="1560" w:type="dxa"/>
          </w:tcPr>
          <w:p w14:paraId="716139EB" w14:textId="2B07594C" w:rsidR="008D6547" w:rsidRPr="00354798" w:rsidRDefault="008E0575">
            <w:pPr>
              <w:rPr>
                <w:rFonts w:ascii="Arial" w:hAnsi="Arial" w:cs="Arial"/>
                <w:b w:val="0"/>
                <w:sz w:val="24"/>
                <w:szCs w:val="24"/>
              </w:rPr>
            </w:pPr>
            <w:r w:rsidRPr="00354798">
              <w:rPr>
                <w:rFonts w:ascii="Arial" w:hAnsi="Arial" w:cs="Arial"/>
                <w:b w:val="0"/>
                <w:sz w:val="24"/>
                <w:szCs w:val="24"/>
              </w:rPr>
              <w:t>Vortrag</w:t>
            </w:r>
          </w:p>
        </w:tc>
        <w:tc>
          <w:tcPr>
            <w:tcW w:w="2126" w:type="dxa"/>
          </w:tcPr>
          <w:p w14:paraId="3EF38A6D" w14:textId="77777777" w:rsidR="00F548B6" w:rsidRDefault="00566245">
            <w:pPr>
              <w:rPr>
                <w:rFonts w:ascii="Arial" w:hAnsi="Arial" w:cs="Arial"/>
                <w:b w:val="0"/>
                <w:sz w:val="24"/>
                <w:szCs w:val="24"/>
              </w:rPr>
            </w:pPr>
            <w:r w:rsidRPr="00354798">
              <w:rPr>
                <w:rFonts w:ascii="Arial" w:hAnsi="Arial" w:cs="Arial"/>
                <w:b w:val="0"/>
                <w:sz w:val="24"/>
                <w:szCs w:val="24"/>
              </w:rPr>
              <w:t>Präsentation</w:t>
            </w:r>
          </w:p>
          <w:p w14:paraId="39F7E994" w14:textId="2168EB97" w:rsidR="008D6547" w:rsidRPr="00354798" w:rsidRDefault="00F548B6">
            <w:pPr>
              <w:rPr>
                <w:rFonts w:ascii="Arial" w:hAnsi="Arial" w:cs="Arial"/>
                <w:b w:val="0"/>
                <w:sz w:val="24"/>
                <w:szCs w:val="24"/>
              </w:rPr>
            </w:pPr>
            <w:r>
              <w:rPr>
                <w:rFonts w:ascii="Arial" w:hAnsi="Arial" w:cs="Arial"/>
                <w:b w:val="0"/>
                <w:sz w:val="24"/>
                <w:szCs w:val="24"/>
              </w:rPr>
              <w:t>(Teil „Was ist KI?“)</w:t>
            </w:r>
            <w:r w:rsidR="005238B4">
              <w:rPr>
                <w:rFonts w:ascii="Arial" w:hAnsi="Arial" w:cs="Arial"/>
                <w:b w:val="0"/>
                <w:sz w:val="24"/>
                <w:szCs w:val="24"/>
              </w:rPr>
              <w:t xml:space="preserve"> </w:t>
            </w:r>
          </w:p>
        </w:tc>
        <w:tc>
          <w:tcPr>
            <w:tcW w:w="1979" w:type="dxa"/>
          </w:tcPr>
          <w:p w14:paraId="76C89A52" w14:textId="2C6167AB" w:rsidR="008D6547" w:rsidRPr="00354798" w:rsidRDefault="008E0575">
            <w:pPr>
              <w:rPr>
                <w:rFonts w:ascii="Arial" w:hAnsi="Arial" w:cs="Arial"/>
                <w:b w:val="0"/>
                <w:sz w:val="24"/>
                <w:szCs w:val="24"/>
              </w:rPr>
            </w:pPr>
            <w:r w:rsidRPr="00354798">
              <w:rPr>
                <w:rFonts w:ascii="Arial" w:hAnsi="Arial" w:cs="Arial"/>
                <w:b w:val="0"/>
                <w:sz w:val="24"/>
                <w:szCs w:val="24"/>
              </w:rPr>
              <w:t>Wissens</w:t>
            </w:r>
            <w:r w:rsidR="002B7D8F">
              <w:rPr>
                <w:rFonts w:ascii="Arial" w:hAnsi="Arial" w:cs="Arial"/>
                <w:b w:val="0"/>
                <w:sz w:val="24"/>
                <w:szCs w:val="24"/>
              </w:rPr>
              <w:softHyphen/>
            </w:r>
            <w:r w:rsidRPr="00354798">
              <w:rPr>
                <w:rFonts w:ascii="Arial" w:hAnsi="Arial" w:cs="Arial"/>
                <w:b w:val="0"/>
                <w:sz w:val="24"/>
                <w:szCs w:val="24"/>
              </w:rPr>
              <w:t>vermittlung</w:t>
            </w:r>
          </w:p>
        </w:tc>
      </w:tr>
      <w:tr w:rsidR="005B7FA8" w:rsidRPr="00354798" w14:paraId="2774FF0F" w14:textId="77777777" w:rsidTr="00843FEF">
        <w:tc>
          <w:tcPr>
            <w:tcW w:w="1129" w:type="dxa"/>
          </w:tcPr>
          <w:p w14:paraId="329E801A" w14:textId="45905E24" w:rsidR="008D6547" w:rsidRPr="00354798" w:rsidRDefault="00B92198">
            <w:pPr>
              <w:rPr>
                <w:rFonts w:ascii="Arial" w:hAnsi="Arial" w:cs="Arial"/>
                <w:b w:val="0"/>
                <w:sz w:val="24"/>
                <w:szCs w:val="24"/>
              </w:rPr>
            </w:pPr>
            <w:r>
              <w:rPr>
                <w:rFonts w:ascii="Arial" w:hAnsi="Arial" w:cs="Arial"/>
                <w:b w:val="0"/>
                <w:sz w:val="24"/>
                <w:szCs w:val="24"/>
              </w:rPr>
              <w:t>10</w:t>
            </w:r>
            <w:r w:rsidR="008E0575" w:rsidRPr="00354798">
              <w:rPr>
                <w:rFonts w:ascii="Arial" w:hAnsi="Arial" w:cs="Arial"/>
                <w:b w:val="0"/>
                <w:sz w:val="24"/>
                <w:szCs w:val="24"/>
              </w:rPr>
              <w:t xml:space="preserve"> min</w:t>
            </w:r>
            <w:r w:rsidR="008E0575" w:rsidRPr="00354798">
              <w:rPr>
                <w:rFonts w:ascii="Arial" w:hAnsi="Arial" w:cs="Arial"/>
                <w:b w:val="0"/>
                <w:sz w:val="24"/>
                <w:szCs w:val="24"/>
              </w:rPr>
              <w:br/>
            </w:r>
          </w:p>
        </w:tc>
        <w:tc>
          <w:tcPr>
            <w:tcW w:w="2268" w:type="dxa"/>
          </w:tcPr>
          <w:p w14:paraId="086ED6F8" w14:textId="6B2F8741" w:rsidR="008E0575" w:rsidRPr="00354798" w:rsidRDefault="00EA6722">
            <w:pPr>
              <w:rPr>
                <w:rFonts w:ascii="Arial" w:hAnsi="Arial" w:cs="Arial"/>
                <w:b w:val="0"/>
                <w:sz w:val="24"/>
                <w:szCs w:val="24"/>
              </w:rPr>
            </w:pPr>
            <w:proofErr w:type="spellStart"/>
            <w:r w:rsidRPr="00354798">
              <w:rPr>
                <w:rFonts w:ascii="Arial" w:hAnsi="Arial" w:cs="Arial"/>
                <w:b w:val="0"/>
                <w:sz w:val="24"/>
                <w:szCs w:val="24"/>
              </w:rPr>
              <w:t>Teachable</w:t>
            </w:r>
            <w:proofErr w:type="spellEnd"/>
            <w:r w:rsidRPr="00354798">
              <w:rPr>
                <w:rFonts w:ascii="Arial" w:hAnsi="Arial" w:cs="Arial"/>
                <w:b w:val="0"/>
                <w:sz w:val="24"/>
                <w:szCs w:val="24"/>
              </w:rPr>
              <w:t xml:space="preserve"> </w:t>
            </w:r>
            <w:proofErr w:type="spellStart"/>
            <w:r w:rsidRPr="00354798">
              <w:rPr>
                <w:rFonts w:ascii="Arial" w:hAnsi="Arial" w:cs="Arial"/>
                <w:b w:val="0"/>
                <w:sz w:val="24"/>
                <w:szCs w:val="24"/>
              </w:rPr>
              <w:t>Machine</w:t>
            </w:r>
            <w:proofErr w:type="spellEnd"/>
          </w:p>
          <w:p w14:paraId="05A54249" w14:textId="358F5033" w:rsidR="008E0575" w:rsidRPr="00354798" w:rsidRDefault="008E0575">
            <w:pPr>
              <w:rPr>
                <w:rFonts w:ascii="Arial" w:hAnsi="Arial" w:cs="Arial"/>
                <w:b w:val="0"/>
                <w:sz w:val="24"/>
                <w:szCs w:val="24"/>
              </w:rPr>
            </w:pPr>
          </w:p>
        </w:tc>
        <w:tc>
          <w:tcPr>
            <w:tcW w:w="1560" w:type="dxa"/>
          </w:tcPr>
          <w:p w14:paraId="2FECA005" w14:textId="6B6F3421" w:rsidR="008D6547" w:rsidRPr="00354798" w:rsidRDefault="008E0575">
            <w:pPr>
              <w:rPr>
                <w:rFonts w:ascii="Arial" w:hAnsi="Arial" w:cs="Arial"/>
                <w:b w:val="0"/>
                <w:sz w:val="24"/>
                <w:szCs w:val="24"/>
              </w:rPr>
            </w:pPr>
            <w:r w:rsidRPr="00354798">
              <w:rPr>
                <w:rFonts w:ascii="Arial" w:hAnsi="Arial" w:cs="Arial"/>
                <w:b w:val="0"/>
                <w:sz w:val="24"/>
                <w:szCs w:val="24"/>
              </w:rPr>
              <w:t>Gruppen</w:t>
            </w:r>
            <w:r w:rsidR="009A530D" w:rsidRPr="00354798">
              <w:rPr>
                <w:rFonts w:ascii="Arial" w:hAnsi="Arial" w:cs="Arial"/>
                <w:b w:val="0"/>
                <w:sz w:val="24"/>
                <w:szCs w:val="24"/>
              </w:rPr>
              <w:t>-</w:t>
            </w:r>
            <w:r w:rsidRPr="00354798">
              <w:rPr>
                <w:rFonts w:ascii="Arial" w:hAnsi="Arial" w:cs="Arial"/>
                <w:b w:val="0"/>
                <w:sz w:val="24"/>
                <w:szCs w:val="24"/>
              </w:rPr>
              <w:t>arbeit</w:t>
            </w:r>
            <w:r w:rsidR="00EA6722" w:rsidRPr="00354798">
              <w:rPr>
                <w:rFonts w:ascii="Arial" w:hAnsi="Arial" w:cs="Arial"/>
                <w:b w:val="0"/>
                <w:sz w:val="24"/>
                <w:szCs w:val="24"/>
              </w:rPr>
              <w:t xml:space="preserve"> oder Einzelarbeit</w:t>
            </w:r>
            <w:r w:rsidRPr="00354798">
              <w:rPr>
                <w:rFonts w:ascii="Arial" w:hAnsi="Arial" w:cs="Arial"/>
                <w:b w:val="0"/>
                <w:sz w:val="24"/>
                <w:szCs w:val="24"/>
              </w:rPr>
              <w:br/>
            </w:r>
          </w:p>
        </w:tc>
        <w:tc>
          <w:tcPr>
            <w:tcW w:w="2126" w:type="dxa"/>
          </w:tcPr>
          <w:p w14:paraId="23C3ADD2" w14:textId="66781BDE" w:rsidR="008D6547" w:rsidRPr="00354798" w:rsidRDefault="00566245">
            <w:pPr>
              <w:rPr>
                <w:rFonts w:ascii="Arial" w:hAnsi="Arial" w:cs="Arial"/>
                <w:b w:val="0"/>
                <w:sz w:val="24"/>
                <w:szCs w:val="24"/>
              </w:rPr>
            </w:pPr>
            <w:r w:rsidRPr="00354798">
              <w:rPr>
                <w:rFonts w:ascii="Arial" w:hAnsi="Arial" w:cs="Arial"/>
                <w:b w:val="0"/>
                <w:sz w:val="24"/>
                <w:szCs w:val="24"/>
              </w:rPr>
              <w:t>Präsentation</w:t>
            </w:r>
            <w:r w:rsidR="005B7FA8" w:rsidRPr="00354798">
              <w:rPr>
                <w:rFonts w:ascii="Arial" w:hAnsi="Arial" w:cs="Arial"/>
                <w:b w:val="0"/>
                <w:sz w:val="24"/>
                <w:szCs w:val="24"/>
              </w:rPr>
              <w:t xml:space="preserve"> wenn vorhanden eigene Endgeräte der </w:t>
            </w:r>
            <w:proofErr w:type="spellStart"/>
            <w:r w:rsidR="005B7FA8" w:rsidRPr="00354798">
              <w:rPr>
                <w:rFonts w:ascii="Arial" w:hAnsi="Arial" w:cs="Arial"/>
                <w:b w:val="0"/>
                <w:sz w:val="24"/>
                <w:szCs w:val="24"/>
              </w:rPr>
              <w:t>SuS</w:t>
            </w:r>
            <w:proofErr w:type="spellEnd"/>
            <w:r w:rsidR="005B7FA8" w:rsidRPr="00354798">
              <w:rPr>
                <w:rFonts w:ascii="Arial" w:hAnsi="Arial" w:cs="Arial"/>
                <w:b w:val="0"/>
                <w:sz w:val="24"/>
                <w:szCs w:val="24"/>
              </w:rPr>
              <w:t>.</w:t>
            </w:r>
            <w:r w:rsidR="008E0575" w:rsidRPr="00354798">
              <w:rPr>
                <w:rFonts w:ascii="Arial" w:hAnsi="Arial" w:cs="Arial"/>
                <w:b w:val="0"/>
                <w:sz w:val="24"/>
                <w:szCs w:val="24"/>
              </w:rPr>
              <w:t xml:space="preserve"> </w:t>
            </w:r>
          </w:p>
        </w:tc>
        <w:tc>
          <w:tcPr>
            <w:tcW w:w="1979" w:type="dxa"/>
          </w:tcPr>
          <w:p w14:paraId="1CC0C72C" w14:textId="38F01830" w:rsidR="008D6547" w:rsidRPr="00354798" w:rsidRDefault="008E0575">
            <w:pPr>
              <w:rPr>
                <w:rFonts w:ascii="Arial" w:hAnsi="Arial" w:cs="Arial"/>
                <w:b w:val="0"/>
                <w:sz w:val="24"/>
                <w:szCs w:val="24"/>
              </w:rPr>
            </w:pPr>
            <w:proofErr w:type="spellStart"/>
            <w:r w:rsidRPr="00354798">
              <w:rPr>
                <w:rFonts w:ascii="Arial" w:hAnsi="Arial" w:cs="Arial"/>
                <w:b w:val="0"/>
                <w:sz w:val="24"/>
                <w:szCs w:val="24"/>
              </w:rPr>
              <w:t>SuS</w:t>
            </w:r>
            <w:proofErr w:type="spellEnd"/>
            <w:r w:rsidRPr="00354798">
              <w:rPr>
                <w:rFonts w:ascii="Arial" w:hAnsi="Arial" w:cs="Arial"/>
                <w:b w:val="0"/>
                <w:sz w:val="24"/>
                <w:szCs w:val="24"/>
              </w:rPr>
              <w:t xml:space="preserve"> lernen </w:t>
            </w:r>
            <w:r w:rsidR="00EA6722" w:rsidRPr="00354798">
              <w:rPr>
                <w:rFonts w:ascii="Arial" w:hAnsi="Arial" w:cs="Arial"/>
                <w:b w:val="0"/>
                <w:sz w:val="24"/>
                <w:szCs w:val="24"/>
              </w:rPr>
              <w:t xml:space="preserve">anhand </w:t>
            </w:r>
            <w:r w:rsidR="00567A89">
              <w:rPr>
                <w:rFonts w:ascii="Arial" w:hAnsi="Arial" w:cs="Arial"/>
                <w:b w:val="0"/>
                <w:sz w:val="24"/>
                <w:szCs w:val="24"/>
              </w:rPr>
              <w:t xml:space="preserve">von </w:t>
            </w:r>
            <w:proofErr w:type="spellStart"/>
            <w:r w:rsidR="00567A89">
              <w:rPr>
                <w:rFonts w:ascii="Arial" w:hAnsi="Arial" w:cs="Arial"/>
                <w:b w:val="0"/>
                <w:sz w:val="24"/>
                <w:szCs w:val="24"/>
              </w:rPr>
              <w:t>teachable</w:t>
            </w:r>
            <w:proofErr w:type="spellEnd"/>
            <w:r w:rsidR="00567A89">
              <w:rPr>
                <w:rFonts w:ascii="Arial" w:hAnsi="Arial" w:cs="Arial"/>
                <w:b w:val="0"/>
                <w:sz w:val="24"/>
                <w:szCs w:val="24"/>
              </w:rPr>
              <w:t xml:space="preserve"> </w:t>
            </w:r>
            <w:proofErr w:type="spellStart"/>
            <w:r w:rsidR="00567A89">
              <w:rPr>
                <w:rFonts w:ascii="Arial" w:hAnsi="Arial" w:cs="Arial"/>
                <w:b w:val="0"/>
                <w:sz w:val="24"/>
                <w:szCs w:val="24"/>
              </w:rPr>
              <w:t>machine</w:t>
            </w:r>
            <w:proofErr w:type="spellEnd"/>
            <w:r w:rsidR="00567A89">
              <w:rPr>
                <w:rFonts w:ascii="Arial" w:hAnsi="Arial" w:cs="Arial"/>
                <w:b w:val="0"/>
                <w:sz w:val="24"/>
                <w:szCs w:val="24"/>
              </w:rPr>
              <w:t xml:space="preserve"> </w:t>
            </w:r>
            <w:r w:rsidR="002E6E1E">
              <w:rPr>
                <w:rFonts w:ascii="Arial" w:hAnsi="Arial" w:cs="Arial"/>
                <w:b w:val="0"/>
                <w:sz w:val="24"/>
                <w:szCs w:val="24"/>
              </w:rPr>
              <w:t xml:space="preserve">die Relevanz von Qualität und Quantität </w:t>
            </w:r>
            <w:r w:rsidR="005238B4">
              <w:rPr>
                <w:rFonts w:ascii="Arial" w:hAnsi="Arial" w:cs="Arial"/>
                <w:b w:val="0"/>
                <w:sz w:val="24"/>
                <w:szCs w:val="24"/>
              </w:rPr>
              <w:t>von Trainingsdaten</w:t>
            </w:r>
            <w:r w:rsidR="00EA6722" w:rsidRPr="00354798">
              <w:rPr>
                <w:rFonts w:ascii="Arial" w:hAnsi="Arial" w:cs="Arial"/>
                <w:b w:val="0"/>
                <w:sz w:val="24"/>
                <w:szCs w:val="24"/>
              </w:rPr>
              <w:t xml:space="preserve">. </w:t>
            </w:r>
            <w:r w:rsidRPr="00354798">
              <w:rPr>
                <w:rFonts w:ascii="Arial" w:hAnsi="Arial" w:cs="Arial"/>
                <w:b w:val="0"/>
                <w:sz w:val="24"/>
                <w:szCs w:val="24"/>
              </w:rPr>
              <w:t xml:space="preserve"> </w:t>
            </w:r>
          </w:p>
          <w:p w14:paraId="24F00823" w14:textId="6E0DEBAD" w:rsidR="005B7FA8" w:rsidRPr="00354798" w:rsidRDefault="005B7FA8">
            <w:pPr>
              <w:rPr>
                <w:rFonts w:ascii="Arial" w:hAnsi="Arial" w:cs="Arial"/>
                <w:b w:val="0"/>
                <w:sz w:val="24"/>
                <w:szCs w:val="24"/>
              </w:rPr>
            </w:pPr>
          </w:p>
        </w:tc>
      </w:tr>
      <w:tr w:rsidR="00494081" w:rsidRPr="00354798" w14:paraId="476C7A7E" w14:textId="77777777" w:rsidTr="00843FEF">
        <w:tc>
          <w:tcPr>
            <w:tcW w:w="1129" w:type="dxa"/>
          </w:tcPr>
          <w:p w14:paraId="5B92CC9D" w14:textId="5B3A3F66" w:rsidR="00494081" w:rsidRDefault="00494081">
            <w:pPr>
              <w:rPr>
                <w:rFonts w:ascii="Arial" w:hAnsi="Arial" w:cs="Arial"/>
                <w:b w:val="0"/>
                <w:sz w:val="24"/>
                <w:szCs w:val="24"/>
              </w:rPr>
            </w:pPr>
            <w:r>
              <w:rPr>
                <w:rFonts w:ascii="Arial" w:hAnsi="Arial" w:cs="Arial"/>
                <w:b w:val="0"/>
                <w:sz w:val="24"/>
                <w:szCs w:val="24"/>
              </w:rPr>
              <w:lastRenderedPageBreak/>
              <w:t>5 min</w:t>
            </w:r>
          </w:p>
        </w:tc>
        <w:tc>
          <w:tcPr>
            <w:tcW w:w="2268" w:type="dxa"/>
          </w:tcPr>
          <w:p w14:paraId="29C08737" w14:textId="5628991E" w:rsidR="00494081" w:rsidRPr="00354798" w:rsidRDefault="00494081">
            <w:pPr>
              <w:rPr>
                <w:rFonts w:ascii="Arial" w:hAnsi="Arial" w:cs="Arial"/>
                <w:b w:val="0"/>
                <w:sz w:val="24"/>
                <w:szCs w:val="24"/>
              </w:rPr>
            </w:pPr>
            <w:r>
              <w:rPr>
                <w:rFonts w:ascii="Arial" w:hAnsi="Arial" w:cs="Arial"/>
                <w:b w:val="0"/>
                <w:sz w:val="24"/>
                <w:szCs w:val="24"/>
              </w:rPr>
              <w:t>Video zu Reinforcement Learning</w:t>
            </w:r>
          </w:p>
        </w:tc>
        <w:tc>
          <w:tcPr>
            <w:tcW w:w="1560" w:type="dxa"/>
          </w:tcPr>
          <w:p w14:paraId="5A101D33" w14:textId="10C3F332" w:rsidR="00494081" w:rsidRPr="00354798" w:rsidRDefault="003E49E1">
            <w:pPr>
              <w:rPr>
                <w:rFonts w:ascii="Arial" w:hAnsi="Arial" w:cs="Arial"/>
                <w:b w:val="0"/>
                <w:sz w:val="24"/>
                <w:szCs w:val="24"/>
              </w:rPr>
            </w:pPr>
            <w:r>
              <w:rPr>
                <w:rFonts w:ascii="Arial" w:hAnsi="Arial" w:cs="Arial"/>
                <w:b w:val="0"/>
                <w:sz w:val="24"/>
                <w:szCs w:val="24"/>
              </w:rPr>
              <w:t>Video</w:t>
            </w:r>
          </w:p>
        </w:tc>
        <w:tc>
          <w:tcPr>
            <w:tcW w:w="2126" w:type="dxa"/>
          </w:tcPr>
          <w:p w14:paraId="23EE58DA" w14:textId="77777777" w:rsidR="00494081" w:rsidRDefault="00494081">
            <w:pPr>
              <w:rPr>
                <w:rFonts w:ascii="Arial" w:hAnsi="Arial" w:cs="Arial"/>
                <w:b w:val="0"/>
                <w:sz w:val="24"/>
                <w:szCs w:val="24"/>
              </w:rPr>
            </w:pPr>
            <w:proofErr w:type="spellStart"/>
            <w:r>
              <w:rPr>
                <w:rFonts w:ascii="Arial" w:hAnsi="Arial" w:cs="Arial"/>
                <w:b w:val="0"/>
                <w:sz w:val="24"/>
                <w:szCs w:val="24"/>
              </w:rPr>
              <w:t>Youtube</w:t>
            </w:r>
            <w:proofErr w:type="spellEnd"/>
            <w:r>
              <w:rPr>
                <w:rFonts w:ascii="Arial" w:hAnsi="Arial" w:cs="Arial"/>
                <w:b w:val="0"/>
                <w:sz w:val="24"/>
                <w:szCs w:val="24"/>
              </w:rPr>
              <w:t xml:space="preserve"> Video </w:t>
            </w:r>
          </w:p>
          <w:p w14:paraId="373D0DA9" w14:textId="23ECC1ED" w:rsidR="00494081" w:rsidRPr="00354798" w:rsidRDefault="00494081">
            <w:pPr>
              <w:rPr>
                <w:rFonts w:ascii="Arial" w:hAnsi="Arial" w:cs="Arial"/>
                <w:b w:val="0"/>
                <w:sz w:val="24"/>
                <w:szCs w:val="24"/>
              </w:rPr>
            </w:pPr>
            <w:r>
              <w:rPr>
                <w:rFonts w:ascii="Arial" w:hAnsi="Arial" w:cs="Arial"/>
                <w:b w:val="0"/>
                <w:sz w:val="24"/>
                <w:szCs w:val="24"/>
              </w:rPr>
              <w:t>Link in der Präsentation</w:t>
            </w:r>
          </w:p>
        </w:tc>
        <w:tc>
          <w:tcPr>
            <w:tcW w:w="1979" w:type="dxa"/>
          </w:tcPr>
          <w:p w14:paraId="3C41E7F5" w14:textId="77CB7826" w:rsidR="00494081" w:rsidRPr="00354798" w:rsidRDefault="003E49E1">
            <w:pPr>
              <w:rPr>
                <w:rFonts w:ascii="Arial" w:hAnsi="Arial" w:cs="Arial"/>
                <w:b w:val="0"/>
                <w:sz w:val="24"/>
                <w:szCs w:val="24"/>
              </w:rPr>
            </w:pPr>
            <w:proofErr w:type="spellStart"/>
            <w:r>
              <w:rPr>
                <w:rFonts w:ascii="Arial" w:hAnsi="Arial" w:cs="Arial"/>
                <w:b w:val="0"/>
                <w:sz w:val="24"/>
                <w:szCs w:val="24"/>
              </w:rPr>
              <w:t>SuS</w:t>
            </w:r>
            <w:proofErr w:type="spellEnd"/>
            <w:r>
              <w:rPr>
                <w:rFonts w:ascii="Arial" w:hAnsi="Arial" w:cs="Arial"/>
                <w:b w:val="0"/>
                <w:sz w:val="24"/>
                <w:szCs w:val="24"/>
              </w:rPr>
              <w:t xml:space="preserve"> lernen, dass nicht nur Menschen, sondern auch Programme </w:t>
            </w:r>
            <w:r w:rsidR="00535F81">
              <w:rPr>
                <w:rFonts w:ascii="Arial" w:hAnsi="Arial" w:cs="Arial"/>
                <w:b w:val="0"/>
                <w:sz w:val="24"/>
                <w:szCs w:val="24"/>
              </w:rPr>
              <w:t>gegeneinander spielen können und voneinander lernen.</w:t>
            </w:r>
          </w:p>
        </w:tc>
      </w:tr>
      <w:tr w:rsidR="005B7FA8" w:rsidRPr="00354798" w14:paraId="3B8AD4AC" w14:textId="77777777" w:rsidTr="00843FEF">
        <w:tc>
          <w:tcPr>
            <w:tcW w:w="1129" w:type="dxa"/>
          </w:tcPr>
          <w:p w14:paraId="547100EF" w14:textId="48706435" w:rsidR="008E0575" w:rsidRPr="00354798" w:rsidRDefault="00CF3A82">
            <w:pPr>
              <w:rPr>
                <w:rFonts w:ascii="Arial" w:hAnsi="Arial" w:cs="Arial"/>
                <w:b w:val="0"/>
                <w:sz w:val="24"/>
                <w:szCs w:val="24"/>
              </w:rPr>
            </w:pPr>
            <w:r>
              <w:rPr>
                <w:rFonts w:ascii="Arial" w:hAnsi="Arial" w:cs="Arial"/>
                <w:b w:val="0"/>
                <w:sz w:val="24"/>
                <w:szCs w:val="24"/>
              </w:rPr>
              <w:t>15</w:t>
            </w:r>
            <w:r w:rsidR="000B0E1D">
              <w:rPr>
                <w:rFonts w:ascii="Arial" w:hAnsi="Arial" w:cs="Arial"/>
                <w:b w:val="0"/>
                <w:sz w:val="24"/>
                <w:szCs w:val="24"/>
              </w:rPr>
              <w:t xml:space="preserve"> </w:t>
            </w:r>
            <w:r w:rsidR="00EA6722" w:rsidRPr="00354798">
              <w:rPr>
                <w:rFonts w:ascii="Arial" w:hAnsi="Arial" w:cs="Arial"/>
                <w:b w:val="0"/>
                <w:sz w:val="24"/>
                <w:szCs w:val="24"/>
              </w:rPr>
              <w:t xml:space="preserve">min </w:t>
            </w:r>
            <w:r w:rsidR="008E0575" w:rsidRPr="00354798">
              <w:rPr>
                <w:rFonts w:ascii="Arial" w:hAnsi="Arial" w:cs="Arial"/>
                <w:b w:val="0"/>
                <w:sz w:val="24"/>
                <w:szCs w:val="24"/>
              </w:rPr>
              <w:t xml:space="preserve"> </w:t>
            </w:r>
          </w:p>
        </w:tc>
        <w:tc>
          <w:tcPr>
            <w:tcW w:w="2268" w:type="dxa"/>
          </w:tcPr>
          <w:p w14:paraId="01C40E30" w14:textId="758534AE" w:rsidR="008E0575" w:rsidRPr="00354798" w:rsidRDefault="008A4CD1">
            <w:pPr>
              <w:rPr>
                <w:rFonts w:ascii="Arial" w:hAnsi="Arial" w:cs="Arial"/>
                <w:b w:val="0"/>
                <w:sz w:val="24"/>
                <w:szCs w:val="24"/>
              </w:rPr>
            </w:pPr>
            <w:r>
              <w:rPr>
                <w:rFonts w:ascii="Arial" w:hAnsi="Arial" w:cs="Arial"/>
                <w:b w:val="0"/>
                <w:sz w:val="24"/>
                <w:szCs w:val="24"/>
              </w:rPr>
              <w:t>Vor- und Nachteile von KI-gestützten Systemen</w:t>
            </w:r>
          </w:p>
          <w:p w14:paraId="0E3DA3A0" w14:textId="3969BD63" w:rsidR="008E0575" w:rsidRPr="00354798" w:rsidRDefault="008E0575">
            <w:pPr>
              <w:rPr>
                <w:rFonts w:ascii="Arial" w:hAnsi="Arial" w:cs="Arial"/>
                <w:b w:val="0"/>
                <w:sz w:val="24"/>
                <w:szCs w:val="24"/>
              </w:rPr>
            </w:pPr>
          </w:p>
        </w:tc>
        <w:tc>
          <w:tcPr>
            <w:tcW w:w="1560" w:type="dxa"/>
          </w:tcPr>
          <w:p w14:paraId="6DBAD995" w14:textId="2C08DF67" w:rsidR="008E0575" w:rsidRPr="00354798" w:rsidRDefault="008E0575">
            <w:pPr>
              <w:rPr>
                <w:rFonts w:ascii="Arial" w:hAnsi="Arial" w:cs="Arial"/>
                <w:b w:val="0"/>
                <w:sz w:val="24"/>
                <w:szCs w:val="24"/>
              </w:rPr>
            </w:pPr>
            <w:r w:rsidRPr="00354798">
              <w:rPr>
                <w:rFonts w:ascii="Arial" w:hAnsi="Arial" w:cs="Arial"/>
                <w:b w:val="0"/>
                <w:sz w:val="24"/>
                <w:szCs w:val="24"/>
              </w:rPr>
              <w:t>Plenums</w:t>
            </w:r>
            <w:r w:rsidR="009A530D" w:rsidRPr="00354798">
              <w:rPr>
                <w:rFonts w:ascii="Arial" w:hAnsi="Arial" w:cs="Arial"/>
                <w:b w:val="0"/>
                <w:sz w:val="24"/>
                <w:szCs w:val="24"/>
              </w:rPr>
              <w:t>-</w:t>
            </w:r>
            <w:r w:rsidRPr="00354798">
              <w:rPr>
                <w:rFonts w:ascii="Arial" w:hAnsi="Arial" w:cs="Arial"/>
                <w:b w:val="0"/>
                <w:sz w:val="24"/>
                <w:szCs w:val="24"/>
              </w:rPr>
              <w:t>diskussion</w:t>
            </w:r>
          </w:p>
        </w:tc>
        <w:tc>
          <w:tcPr>
            <w:tcW w:w="2126" w:type="dxa"/>
          </w:tcPr>
          <w:p w14:paraId="5E0A2BF3" w14:textId="77777777" w:rsidR="00535F81" w:rsidRDefault="009A530D">
            <w:pPr>
              <w:rPr>
                <w:rFonts w:ascii="Arial" w:hAnsi="Arial" w:cs="Arial"/>
                <w:b w:val="0"/>
                <w:sz w:val="24"/>
                <w:szCs w:val="24"/>
              </w:rPr>
            </w:pPr>
            <w:r w:rsidRPr="00354798">
              <w:rPr>
                <w:rFonts w:ascii="Arial" w:hAnsi="Arial" w:cs="Arial"/>
                <w:b w:val="0"/>
                <w:sz w:val="24"/>
                <w:szCs w:val="24"/>
              </w:rPr>
              <w:t>Präsentation</w:t>
            </w:r>
            <w:r w:rsidR="00535F81">
              <w:rPr>
                <w:rFonts w:ascii="Arial" w:hAnsi="Arial" w:cs="Arial"/>
                <w:b w:val="0"/>
                <w:sz w:val="24"/>
                <w:szCs w:val="24"/>
              </w:rPr>
              <w:t xml:space="preserve"> </w:t>
            </w:r>
          </w:p>
          <w:p w14:paraId="343A2CA1" w14:textId="497C705A" w:rsidR="008E0575" w:rsidRPr="00354798" w:rsidRDefault="00535F81">
            <w:pPr>
              <w:rPr>
                <w:rFonts w:ascii="Arial" w:hAnsi="Arial" w:cs="Arial"/>
                <w:b w:val="0"/>
                <w:sz w:val="24"/>
                <w:szCs w:val="24"/>
              </w:rPr>
            </w:pPr>
            <w:r>
              <w:rPr>
                <w:rFonts w:ascii="Arial" w:hAnsi="Arial" w:cs="Arial"/>
                <w:b w:val="0"/>
                <w:sz w:val="24"/>
                <w:szCs w:val="24"/>
              </w:rPr>
              <w:t>(Teil „Potentiale &amp; Gefahren der KI?“)</w:t>
            </w:r>
          </w:p>
        </w:tc>
        <w:tc>
          <w:tcPr>
            <w:tcW w:w="1979" w:type="dxa"/>
          </w:tcPr>
          <w:p w14:paraId="1A568300" w14:textId="7468A2DE" w:rsidR="008E0575" w:rsidRPr="00354798" w:rsidRDefault="00AA3227">
            <w:pPr>
              <w:rPr>
                <w:rFonts w:ascii="Arial" w:hAnsi="Arial" w:cs="Arial"/>
                <w:b w:val="0"/>
                <w:sz w:val="24"/>
                <w:szCs w:val="24"/>
              </w:rPr>
            </w:pPr>
            <w:proofErr w:type="spellStart"/>
            <w:r>
              <w:rPr>
                <w:rFonts w:ascii="Arial" w:hAnsi="Arial" w:cs="Arial"/>
                <w:b w:val="0"/>
                <w:sz w:val="24"/>
                <w:szCs w:val="24"/>
              </w:rPr>
              <w:t>SuS</w:t>
            </w:r>
            <w:proofErr w:type="spellEnd"/>
            <w:r>
              <w:rPr>
                <w:rFonts w:ascii="Arial" w:hAnsi="Arial" w:cs="Arial"/>
                <w:b w:val="0"/>
                <w:sz w:val="24"/>
                <w:szCs w:val="24"/>
              </w:rPr>
              <w:t xml:space="preserve"> lernen Vorteile und Risiken anhand von Beispielen kennen</w:t>
            </w:r>
            <w:r w:rsidR="00997C5D">
              <w:rPr>
                <w:rFonts w:ascii="Arial" w:hAnsi="Arial" w:cs="Arial"/>
                <w:b w:val="0"/>
                <w:sz w:val="24"/>
                <w:szCs w:val="24"/>
              </w:rPr>
              <w:t>, insbesondere Vorurteile und Deep Fakes</w:t>
            </w:r>
          </w:p>
          <w:p w14:paraId="36CEEDF0" w14:textId="36F78BCD" w:rsidR="005B7FA8" w:rsidRPr="00354798" w:rsidRDefault="005B7FA8">
            <w:pPr>
              <w:rPr>
                <w:rFonts w:ascii="Arial" w:hAnsi="Arial" w:cs="Arial"/>
                <w:b w:val="0"/>
                <w:sz w:val="24"/>
                <w:szCs w:val="24"/>
              </w:rPr>
            </w:pPr>
          </w:p>
        </w:tc>
      </w:tr>
      <w:tr w:rsidR="00D51447" w:rsidRPr="00354798" w14:paraId="4F48BA0F" w14:textId="77777777" w:rsidTr="00843FEF">
        <w:tc>
          <w:tcPr>
            <w:tcW w:w="1129" w:type="dxa"/>
          </w:tcPr>
          <w:p w14:paraId="1841C015" w14:textId="1AC11D4C" w:rsidR="00D51447" w:rsidRPr="00354798" w:rsidRDefault="00D51447" w:rsidP="00D51447">
            <w:pPr>
              <w:rPr>
                <w:rFonts w:ascii="Arial" w:hAnsi="Arial" w:cs="Arial"/>
                <w:b w:val="0"/>
                <w:sz w:val="24"/>
                <w:szCs w:val="24"/>
              </w:rPr>
            </w:pPr>
            <w:r>
              <w:rPr>
                <w:rFonts w:ascii="Arial" w:hAnsi="Arial" w:cs="Arial"/>
                <w:b w:val="0"/>
                <w:sz w:val="24"/>
                <w:szCs w:val="24"/>
              </w:rPr>
              <w:t xml:space="preserve">15 </w:t>
            </w:r>
            <w:r w:rsidRPr="00354798">
              <w:rPr>
                <w:rFonts w:ascii="Arial" w:hAnsi="Arial" w:cs="Arial"/>
                <w:b w:val="0"/>
                <w:sz w:val="24"/>
                <w:szCs w:val="24"/>
              </w:rPr>
              <w:t>min</w:t>
            </w:r>
          </w:p>
        </w:tc>
        <w:tc>
          <w:tcPr>
            <w:tcW w:w="2268" w:type="dxa"/>
          </w:tcPr>
          <w:p w14:paraId="2D72AE16" w14:textId="721AECB1" w:rsidR="00D51447" w:rsidRPr="00354798" w:rsidRDefault="00D51447" w:rsidP="00D51447">
            <w:pPr>
              <w:rPr>
                <w:rFonts w:ascii="Arial" w:hAnsi="Arial" w:cs="Arial"/>
                <w:b w:val="0"/>
                <w:sz w:val="24"/>
                <w:szCs w:val="24"/>
              </w:rPr>
            </w:pPr>
            <w:r>
              <w:rPr>
                <w:rFonts w:ascii="Arial" w:hAnsi="Arial" w:cs="Arial"/>
                <w:b w:val="0"/>
                <w:sz w:val="24"/>
                <w:szCs w:val="24"/>
              </w:rPr>
              <w:t xml:space="preserve">Arbeitsblatt zu </w:t>
            </w:r>
            <w:proofErr w:type="spellStart"/>
            <w:r>
              <w:rPr>
                <w:rFonts w:ascii="Arial" w:hAnsi="Arial" w:cs="Arial"/>
                <w:b w:val="0"/>
                <w:sz w:val="24"/>
                <w:szCs w:val="24"/>
              </w:rPr>
              <w:t>DeepFakes</w:t>
            </w:r>
            <w:proofErr w:type="spellEnd"/>
            <w:r>
              <w:rPr>
                <w:rFonts w:ascii="Arial" w:hAnsi="Arial" w:cs="Arial"/>
                <w:b w:val="0"/>
                <w:sz w:val="24"/>
                <w:szCs w:val="24"/>
              </w:rPr>
              <w:t xml:space="preserve"> und Filterblasen in den sozialen Medien </w:t>
            </w:r>
            <w:r w:rsidRPr="00354798">
              <w:rPr>
                <w:rFonts w:ascii="Arial" w:hAnsi="Arial" w:cs="Arial"/>
                <w:b w:val="0"/>
                <w:sz w:val="24"/>
                <w:szCs w:val="24"/>
              </w:rPr>
              <w:t>Raum für offene Fragen</w:t>
            </w:r>
            <w:r w:rsidRPr="00354798">
              <w:rPr>
                <w:rFonts w:ascii="Arial" w:hAnsi="Arial" w:cs="Arial"/>
                <w:b w:val="0"/>
                <w:sz w:val="24"/>
                <w:szCs w:val="24"/>
              </w:rPr>
              <w:br/>
            </w:r>
            <w:r w:rsidRPr="00354798">
              <w:rPr>
                <w:rFonts w:ascii="Arial" w:hAnsi="Arial" w:cs="Arial"/>
                <w:b w:val="0"/>
                <w:sz w:val="24"/>
                <w:szCs w:val="24"/>
              </w:rPr>
              <w:br/>
            </w:r>
          </w:p>
        </w:tc>
        <w:tc>
          <w:tcPr>
            <w:tcW w:w="1560" w:type="dxa"/>
          </w:tcPr>
          <w:p w14:paraId="238D4E45" w14:textId="720CECE8" w:rsidR="00D51447" w:rsidRPr="00354798" w:rsidRDefault="00D51447" w:rsidP="00D51447">
            <w:pPr>
              <w:rPr>
                <w:rFonts w:ascii="Arial" w:hAnsi="Arial" w:cs="Arial"/>
                <w:b w:val="0"/>
                <w:sz w:val="24"/>
                <w:szCs w:val="24"/>
              </w:rPr>
            </w:pPr>
            <w:r>
              <w:rPr>
                <w:rFonts w:ascii="Arial" w:hAnsi="Arial" w:cs="Arial"/>
                <w:b w:val="0"/>
                <w:sz w:val="24"/>
                <w:szCs w:val="24"/>
              </w:rPr>
              <w:t>Gruppen-arbeit</w:t>
            </w:r>
          </w:p>
        </w:tc>
        <w:tc>
          <w:tcPr>
            <w:tcW w:w="2126" w:type="dxa"/>
          </w:tcPr>
          <w:p w14:paraId="7F008375" w14:textId="74E97F48" w:rsidR="00D51447" w:rsidRPr="00354798" w:rsidRDefault="00D51447" w:rsidP="00D51447">
            <w:pPr>
              <w:rPr>
                <w:rFonts w:ascii="Arial" w:hAnsi="Arial" w:cs="Arial"/>
                <w:b w:val="0"/>
                <w:sz w:val="24"/>
                <w:szCs w:val="24"/>
              </w:rPr>
            </w:pPr>
            <w:r>
              <w:rPr>
                <w:rFonts w:ascii="Arial" w:hAnsi="Arial" w:cs="Arial"/>
                <w:b w:val="0"/>
                <w:sz w:val="24"/>
                <w:szCs w:val="24"/>
              </w:rPr>
              <w:t xml:space="preserve">Arbeitsblatt zu </w:t>
            </w:r>
            <w:proofErr w:type="spellStart"/>
            <w:r>
              <w:rPr>
                <w:rFonts w:ascii="Arial" w:hAnsi="Arial" w:cs="Arial"/>
                <w:b w:val="0"/>
                <w:sz w:val="24"/>
                <w:szCs w:val="24"/>
              </w:rPr>
              <w:t>DeepFakes</w:t>
            </w:r>
            <w:proofErr w:type="spellEnd"/>
            <w:r>
              <w:rPr>
                <w:rFonts w:ascii="Arial" w:hAnsi="Arial" w:cs="Arial"/>
                <w:b w:val="0"/>
                <w:sz w:val="24"/>
                <w:szCs w:val="24"/>
              </w:rPr>
              <w:t xml:space="preserve"> und Filterblasen in den sozialen Medien </w:t>
            </w:r>
          </w:p>
        </w:tc>
        <w:tc>
          <w:tcPr>
            <w:tcW w:w="1979" w:type="dxa"/>
          </w:tcPr>
          <w:p w14:paraId="635A8699" w14:textId="77777777" w:rsidR="00D51447" w:rsidRPr="00354798" w:rsidRDefault="00D51447" w:rsidP="00D51447">
            <w:pPr>
              <w:rPr>
                <w:rFonts w:ascii="Arial" w:hAnsi="Arial" w:cs="Arial"/>
                <w:b w:val="0"/>
                <w:sz w:val="24"/>
                <w:szCs w:val="24"/>
              </w:rPr>
            </w:pPr>
            <w:proofErr w:type="spellStart"/>
            <w:r w:rsidRPr="00354798">
              <w:rPr>
                <w:rFonts w:ascii="Arial" w:hAnsi="Arial" w:cs="Arial"/>
                <w:b w:val="0"/>
                <w:sz w:val="24"/>
                <w:szCs w:val="24"/>
              </w:rPr>
              <w:t>SuS</w:t>
            </w:r>
            <w:proofErr w:type="spellEnd"/>
            <w:r w:rsidRPr="00354798">
              <w:rPr>
                <w:rFonts w:ascii="Arial" w:hAnsi="Arial" w:cs="Arial"/>
                <w:b w:val="0"/>
                <w:sz w:val="24"/>
                <w:szCs w:val="24"/>
              </w:rPr>
              <w:t xml:space="preserve"> können sich über aktuelle Entwicklungen und das Verhältnis zu Technologie austauschen. </w:t>
            </w:r>
          </w:p>
          <w:p w14:paraId="51C009E7" w14:textId="5859021E" w:rsidR="00D51447" w:rsidRPr="00354798" w:rsidRDefault="00D51447" w:rsidP="00D51447">
            <w:pPr>
              <w:rPr>
                <w:rFonts w:ascii="Arial" w:hAnsi="Arial" w:cs="Arial"/>
                <w:b w:val="0"/>
                <w:sz w:val="24"/>
                <w:szCs w:val="24"/>
              </w:rPr>
            </w:pPr>
          </w:p>
        </w:tc>
      </w:tr>
      <w:tr w:rsidR="0099064C" w:rsidRPr="00354798" w14:paraId="1ECA6425" w14:textId="77777777" w:rsidTr="00843FEF">
        <w:tc>
          <w:tcPr>
            <w:tcW w:w="1129" w:type="dxa"/>
          </w:tcPr>
          <w:p w14:paraId="6F8B4020" w14:textId="1331DB19" w:rsidR="0099064C" w:rsidRDefault="0099064C" w:rsidP="0099064C">
            <w:pPr>
              <w:rPr>
                <w:rFonts w:ascii="Arial" w:hAnsi="Arial" w:cs="Arial"/>
                <w:b w:val="0"/>
                <w:sz w:val="24"/>
                <w:szCs w:val="24"/>
              </w:rPr>
            </w:pPr>
            <w:r>
              <w:rPr>
                <w:rFonts w:ascii="Arial" w:hAnsi="Arial" w:cs="Arial"/>
                <w:b w:val="0"/>
                <w:sz w:val="24"/>
                <w:szCs w:val="24"/>
              </w:rPr>
              <w:t>5 min</w:t>
            </w:r>
          </w:p>
        </w:tc>
        <w:tc>
          <w:tcPr>
            <w:tcW w:w="2268" w:type="dxa"/>
          </w:tcPr>
          <w:p w14:paraId="4C27F5DF" w14:textId="7AAF11F7" w:rsidR="0099064C" w:rsidRDefault="0099064C" w:rsidP="0099064C">
            <w:pPr>
              <w:rPr>
                <w:rFonts w:ascii="Arial" w:hAnsi="Arial" w:cs="Arial"/>
                <w:b w:val="0"/>
                <w:sz w:val="24"/>
                <w:szCs w:val="24"/>
              </w:rPr>
            </w:pPr>
            <w:r>
              <w:rPr>
                <w:rFonts w:ascii="Arial" w:hAnsi="Arial" w:cs="Arial"/>
                <w:b w:val="0"/>
                <w:sz w:val="24"/>
                <w:szCs w:val="24"/>
              </w:rPr>
              <w:t>Zusammenfassung der Arbeitsblätter und Abschluss</w:t>
            </w:r>
          </w:p>
        </w:tc>
        <w:tc>
          <w:tcPr>
            <w:tcW w:w="1560" w:type="dxa"/>
          </w:tcPr>
          <w:p w14:paraId="34105BBB" w14:textId="2951204D" w:rsidR="0099064C" w:rsidRDefault="0099064C" w:rsidP="0099064C">
            <w:pPr>
              <w:rPr>
                <w:rFonts w:ascii="Arial" w:hAnsi="Arial" w:cs="Arial"/>
                <w:b w:val="0"/>
                <w:sz w:val="24"/>
                <w:szCs w:val="24"/>
              </w:rPr>
            </w:pPr>
            <w:r>
              <w:rPr>
                <w:rFonts w:ascii="Arial" w:hAnsi="Arial" w:cs="Arial"/>
                <w:b w:val="0"/>
                <w:sz w:val="24"/>
                <w:szCs w:val="24"/>
              </w:rPr>
              <w:t>Plenums-diskussion</w:t>
            </w:r>
          </w:p>
        </w:tc>
        <w:tc>
          <w:tcPr>
            <w:tcW w:w="2126" w:type="dxa"/>
          </w:tcPr>
          <w:p w14:paraId="729BE81A" w14:textId="77777777" w:rsidR="0099064C" w:rsidRDefault="0099064C" w:rsidP="0099064C">
            <w:pPr>
              <w:rPr>
                <w:rFonts w:ascii="Arial" w:hAnsi="Arial" w:cs="Arial"/>
                <w:b w:val="0"/>
                <w:sz w:val="24"/>
                <w:szCs w:val="24"/>
              </w:rPr>
            </w:pPr>
          </w:p>
        </w:tc>
        <w:tc>
          <w:tcPr>
            <w:tcW w:w="1979" w:type="dxa"/>
          </w:tcPr>
          <w:p w14:paraId="62241F1C" w14:textId="2850EF48" w:rsidR="0099064C" w:rsidRPr="00354798" w:rsidRDefault="0099064C" w:rsidP="0099064C">
            <w:pPr>
              <w:rPr>
                <w:rFonts w:ascii="Arial" w:hAnsi="Arial" w:cs="Arial"/>
                <w:b w:val="0"/>
                <w:sz w:val="24"/>
                <w:szCs w:val="24"/>
              </w:rPr>
            </w:pPr>
            <w:proofErr w:type="spellStart"/>
            <w:r>
              <w:rPr>
                <w:rFonts w:ascii="Arial" w:hAnsi="Arial" w:cs="Arial"/>
                <w:b w:val="0"/>
                <w:sz w:val="24"/>
                <w:szCs w:val="24"/>
              </w:rPr>
              <w:t>SuS</w:t>
            </w:r>
            <w:proofErr w:type="spellEnd"/>
            <w:r>
              <w:rPr>
                <w:rFonts w:ascii="Arial" w:hAnsi="Arial" w:cs="Arial"/>
                <w:b w:val="0"/>
                <w:sz w:val="24"/>
                <w:szCs w:val="24"/>
              </w:rPr>
              <w:t xml:space="preserve"> diskutieren über die Inhalte der Arbeitsblätter </w:t>
            </w:r>
          </w:p>
        </w:tc>
      </w:tr>
      <w:tr w:rsidR="0032302A" w:rsidRPr="00354798" w14:paraId="23CA7F27" w14:textId="77777777" w:rsidTr="00A00F8D">
        <w:tc>
          <w:tcPr>
            <w:tcW w:w="1129" w:type="dxa"/>
          </w:tcPr>
          <w:p w14:paraId="128A785B" w14:textId="77777777" w:rsidR="0032302A" w:rsidRDefault="0032302A" w:rsidP="00A00F8D">
            <w:pPr>
              <w:rPr>
                <w:rFonts w:ascii="Arial" w:hAnsi="Arial" w:cs="Arial"/>
                <w:b w:val="0"/>
                <w:sz w:val="24"/>
                <w:szCs w:val="24"/>
              </w:rPr>
            </w:pPr>
            <w:r>
              <w:rPr>
                <w:rFonts w:ascii="Arial" w:hAnsi="Arial" w:cs="Arial"/>
                <w:b w:val="0"/>
                <w:sz w:val="24"/>
                <w:szCs w:val="24"/>
              </w:rPr>
              <w:t xml:space="preserve">15 </w:t>
            </w:r>
            <w:r w:rsidRPr="00354798">
              <w:rPr>
                <w:rFonts w:ascii="Arial" w:hAnsi="Arial" w:cs="Arial"/>
                <w:b w:val="0"/>
                <w:sz w:val="24"/>
                <w:szCs w:val="24"/>
              </w:rPr>
              <w:t xml:space="preserve">min  </w:t>
            </w:r>
          </w:p>
        </w:tc>
        <w:tc>
          <w:tcPr>
            <w:tcW w:w="2268" w:type="dxa"/>
          </w:tcPr>
          <w:p w14:paraId="6537E491" w14:textId="77777777" w:rsidR="0032302A" w:rsidRPr="00354798" w:rsidRDefault="0032302A" w:rsidP="00A00F8D">
            <w:pPr>
              <w:rPr>
                <w:rFonts w:ascii="Arial" w:hAnsi="Arial" w:cs="Arial"/>
                <w:b w:val="0"/>
                <w:sz w:val="24"/>
                <w:szCs w:val="24"/>
              </w:rPr>
            </w:pPr>
            <w:r>
              <w:rPr>
                <w:rFonts w:ascii="Arial" w:hAnsi="Arial" w:cs="Arial"/>
                <w:b w:val="0"/>
                <w:sz w:val="24"/>
                <w:szCs w:val="24"/>
              </w:rPr>
              <w:t>Einzelne KI-Einsatzgebiete besprechen</w:t>
            </w:r>
          </w:p>
          <w:p w14:paraId="2C4880A5" w14:textId="77777777" w:rsidR="0032302A" w:rsidRDefault="0032302A" w:rsidP="00A00F8D">
            <w:pPr>
              <w:rPr>
                <w:rFonts w:ascii="Arial" w:hAnsi="Arial" w:cs="Arial"/>
                <w:b w:val="0"/>
                <w:sz w:val="24"/>
                <w:szCs w:val="24"/>
              </w:rPr>
            </w:pPr>
          </w:p>
        </w:tc>
        <w:tc>
          <w:tcPr>
            <w:tcW w:w="1560" w:type="dxa"/>
          </w:tcPr>
          <w:p w14:paraId="747BF7FB" w14:textId="77777777" w:rsidR="0032302A" w:rsidRPr="00354798" w:rsidRDefault="0032302A" w:rsidP="00A00F8D">
            <w:pPr>
              <w:rPr>
                <w:rFonts w:ascii="Arial" w:hAnsi="Arial" w:cs="Arial"/>
                <w:b w:val="0"/>
                <w:sz w:val="24"/>
                <w:szCs w:val="24"/>
              </w:rPr>
            </w:pPr>
            <w:r w:rsidRPr="00354798">
              <w:rPr>
                <w:rFonts w:ascii="Arial" w:hAnsi="Arial" w:cs="Arial"/>
                <w:b w:val="0"/>
                <w:sz w:val="24"/>
                <w:szCs w:val="24"/>
              </w:rPr>
              <w:t>Plenums-diskussion</w:t>
            </w:r>
          </w:p>
        </w:tc>
        <w:tc>
          <w:tcPr>
            <w:tcW w:w="2126" w:type="dxa"/>
          </w:tcPr>
          <w:p w14:paraId="52E5414F" w14:textId="77777777" w:rsidR="0032302A" w:rsidRDefault="0032302A" w:rsidP="00A00F8D">
            <w:pPr>
              <w:rPr>
                <w:rFonts w:ascii="Arial" w:hAnsi="Arial" w:cs="Arial"/>
                <w:b w:val="0"/>
                <w:sz w:val="24"/>
                <w:szCs w:val="24"/>
              </w:rPr>
            </w:pPr>
            <w:r w:rsidRPr="00354798">
              <w:rPr>
                <w:rFonts w:ascii="Arial" w:hAnsi="Arial" w:cs="Arial"/>
                <w:b w:val="0"/>
                <w:sz w:val="24"/>
                <w:szCs w:val="24"/>
              </w:rPr>
              <w:t>Präsentation</w:t>
            </w:r>
            <w:r>
              <w:rPr>
                <w:rFonts w:ascii="Arial" w:hAnsi="Arial" w:cs="Arial"/>
                <w:b w:val="0"/>
                <w:sz w:val="24"/>
                <w:szCs w:val="24"/>
              </w:rPr>
              <w:t xml:space="preserve"> </w:t>
            </w:r>
          </w:p>
          <w:p w14:paraId="4007478B" w14:textId="77777777" w:rsidR="0032302A" w:rsidRPr="00354798" w:rsidRDefault="0032302A" w:rsidP="00A00F8D">
            <w:pPr>
              <w:rPr>
                <w:rFonts w:ascii="Arial" w:hAnsi="Arial" w:cs="Arial"/>
                <w:b w:val="0"/>
                <w:sz w:val="24"/>
                <w:szCs w:val="24"/>
              </w:rPr>
            </w:pPr>
            <w:r>
              <w:rPr>
                <w:rFonts w:ascii="Arial" w:hAnsi="Arial" w:cs="Arial"/>
                <w:b w:val="0"/>
                <w:sz w:val="24"/>
                <w:szCs w:val="24"/>
              </w:rPr>
              <w:t>(Teil „Anwendungen mit KI“)</w:t>
            </w:r>
          </w:p>
        </w:tc>
        <w:tc>
          <w:tcPr>
            <w:tcW w:w="1979" w:type="dxa"/>
          </w:tcPr>
          <w:p w14:paraId="15C438FA" w14:textId="36BB3CEF" w:rsidR="0032302A" w:rsidRDefault="0032302A" w:rsidP="005C0422">
            <w:pPr>
              <w:rPr>
                <w:rFonts w:ascii="Arial" w:hAnsi="Arial" w:cs="Arial"/>
                <w:b w:val="0"/>
                <w:sz w:val="24"/>
                <w:szCs w:val="24"/>
              </w:rPr>
            </w:pPr>
            <w:proofErr w:type="spellStart"/>
            <w:r>
              <w:rPr>
                <w:rFonts w:ascii="Arial" w:hAnsi="Arial" w:cs="Arial"/>
                <w:b w:val="0"/>
                <w:sz w:val="24"/>
                <w:szCs w:val="24"/>
              </w:rPr>
              <w:t>SuS</w:t>
            </w:r>
            <w:proofErr w:type="spellEnd"/>
            <w:r>
              <w:rPr>
                <w:rFonts w:ascii="Arial" w:hAnsi="Arial" w:cs="Arial"/>
                <w:b w:val="0"/>
                <w:sz w:val="24"/>
                <w:szCs w:val="24"/>
              </w:rPr>
              <w:t xml:space="preserve"> sprechen über ihre Sicht auf unter</w:t>
            </w:r>
            <w:r w:rsidR="005C0422">
              <w:rPr>
                <w:rFonts w:ascii="Arial" w:hAnsi="Arial" w:cs="Arial"/>
                <w:b w:val="0"/>
                <w:sz w:val="24"/>
                <w:szCs w:val="24"/>
              </w:rPr>
              <w:t>-</w:t>
            </w:r>
            <w:r>
              <w:rPr>
                <w:rFonts w:ascii="Arial" w:hAnsi="Arial" w:cs="Arial"/>
                <w:b w:val="0"/>
                <w:sz w:val="24"/>
                <w:szCs w:val="24"/>
              </w:rPr>
              <w:t xml:space="preserve">schiedliche </w:t>
            </w:r>
            <w:r w:rsidR="005C0422">
              <w:rPr>
                <w:rFonts w:ascii="Arial" w:hAnsi="Arial" w:cs="Arial"/>
                <w:b w:val="0"/>
                <w:sz w:val="24"/>
                <w:szCs w:val="24"/>
              </w:rPr>
              <w:t>KI-</w:t>
            </w:r>
            <w:r>
              <w:rPr>
                <w:rFonts w:ascii="Arial" w:hAnsi="Arial" w:cs="Arial"/>
                <w:b w:val="0"/>
                <w:sz w:val="24"/>
                <w:szCs w:val="24"/>
              </w:rPr>
              <w:t>Anwendungen</w:t>
            </w:r>
          </w:p>
        </w:tc>
      </w:tr>
    </w:tbl>
    <w:p w14:paraId="7FB27003" w14:textId="7AD5E489" w:rsidR="00FE3F88" w:rsidRDefault="00FE3F88">
      <w:pPr>
        <w:rPr>
          <w:rFonts w:ascii="Kantumruy Pro" w:eastAsia="Times New Roman" w:hAnsi="Kantumruy Pro" w:cs="Kantumruy Pro"/>
          <w:bCs/>
          <w14:ligatures w14:val="none"/>
        </w:rPr>
      </w:pPr>
    </w:p>
    <w:p w14:paraId="3600F262" w14:textId="77777777" w:rsidR="005F3897" w:rsidRPr="00354798" w:rsidRDefault="005F3897" w:rsidP="005F3897">
      <w:pPr>
        <w:pStyle w:val="berschrift2"/>
      </w:pPr>
      <w:r w:rsidRPr="00354798">
        <w:t xml:space="preserve">Zielsetzung digitalisierungsbezogene Kompetenzen für </w:t>
      </w:r>
      <w:proofErr w:type="spellStart"/>
      <w:proofErr w:type="gramStart"/>
      <w:r w:rsidRPr="00354798">
        <w:t>Schüler:innen</w:t>
      </w:r>
      <w:proofErr w:type="spellEnd"/>
      <w:proofErr w:type="gramEnd"/>
    </w:p>
    <w:p w14:paraId="5D5F7251" w14:textId="77777777" w:rsidR="005F3897" w:rsidRPr="00354798" w:rsidRDefault="005F3897" w:rsidP="005F3897">
      <w:pPr>
        <w:rPr>
          <w:rFonts w:ascii="Arial" w:hAnsi="Arial" w:cs="Arial"/>
          <w:b w:val="0"/>
          <w:sz w:val="24"/>
          <w:szCs w:val="24"/>
        </w:rPr>
      </w:pPr>
      <w:r w:rsidRPr="00354798">
        <w:rPr>
          <w:rFonts w:ascii="Arial" w:hAnsi="Arial" w:cs="Arial"/>
          <w:b w:val="0"/>
          <w:sz w:val="24"/>
          <w:szCs w:val="24"/>
        </w:rPr>
        <w:t xml:space="preserve">2.5 NETIQUETTE: Sich der Verhaltensnormen und des Know-hows bei der Nutzung digitaler Technologien und der Interaktion in digitalen Umgebungen bewusst sein. Kommunikationsstrategien an das spezifische Publikum anpassen und sich der kulturellen und generationellen Vielfalt in digitalen Umgebungen bewusst sein. (nach </w:t>
      </w:r>
      <w:proofErr w:type="spellStart"/>
      <w:r w:rsidRPr="00354798">
        <w:rPr>
          <w:rFonts w:ascii="Arial" w:hAnsi="Arial" w:cs="Arial"/>
          <w:b w:val="0"/>
          <w:sz w:val="24"/>
          <w:szCs w:val="24"/>
        </w:rPr>
        <w:t>DigComp</w:t>
      </w:r>
      <w:proofErr w:type="spellEnd"/>
      <w:r w:rsidRPr="00354798">
        <w:rPr>
          <w:rFonts w:ascii="Arial" w:hAnsi="Arial" w:cs="Arial"/>
          <w:b w:val="0"/>
          <w:sz w:val="24"/>
          <w:szCs w:val="24"/>
        </w:rPr>
        <w:t xml:space="preserve"> 2.2.)</w:t>
      </w:r>
    </w:p>
    <w:p w14:paraId="31B169AA" w14:textId="77777777" w:rsidR="005F3897" w:rsidRPr="00354798" w:rsidRDefault="005F3897" w:rsidP="005F3897">
      <w:pPr>
        <w:rPr>
          <w:rFonts w:ascii="Arial" w:hAnsi="Arial" w:cs="Arial"/>
          <w:b w:val="0"/>
          <w:sz w:val="24"/>
          <w:szCs w:val="24"/>
        </w:rPr>
      </w:pPr>
      <w:r w:rsidRPr="00354798">
        <w:rPr>
          <w:rFonts w:ascii="Arial" w:hAnsi="Arial" w:cs="Arial"/>
          <w:b w:val="0"/>
          <w:sz w:val="24"/>
          <w:szCs w:val="24"/>
        </w:rPr>
        <w:t xml:space="preserve">3.4. Programmierung. dass Programme von Computergeräten/-systemen ausgeführt werden, die in der Lage sind, Anweisungen automatisch zu interpretieren und auszuführen. (nach </w:t>
      </w:r>
      <w:proofErr w:type="spellStart"/>
      <w:r w:rsidRPr="00354798">
        <w:rPr>
          <w:rFonts w:ascii="Arial" w:hAnsi="Arial" w:cs="Arial"/>
          <w:b w:val="0"/>
          <w:sz w:val="24"/>
          <w:szCs w:val="24"/>
        </w:rPr>
        <w:t>DigComp</w:t>
      </w:r>
      <w:proofErr w:type="spellEnd"/>
      <w:r w:rsidRPr="00354798">
        <w:rPr>
          <w:rFonts w:ascii="Arial" w:hAnsi="Arial" w:cs="Arial"/>
          <w:b w:val="0"/>
          <w:sz w:val="24"/>
          <w:szCs w:val="24"/>
        </w:rPr>
        <w:t xml:space="preserve"> 2.2.)</w:t>
      </w:r>
    </w:p>
    <w:p w14:paraId="7E2F693C" w14:textId="77777777" w:rsidR="005F3897" w:rsidRPr="00354798" w:rsidRDefault="005F3897" w:rsidP="005F3897">
      <w:pPr>
        <w:rPr>
          <w:rFonts w:ascii="Arial" w:hAnsi="Arial" w:cs="Arial"/>
          <w:b w:val="0"/>
          <w:sz w:val="24"/>
          <w:szCs w:val="24"/>
        </w:rPr>
      </w:pPr>
      <w:r w:rsidRPr="00354798">
        <w:rPr>
          <w:rFonts w:ascii="Arial" w:hAnsi="Arial" w:cs="Arial"/>
          <w:b w:val="0"/>
          <w:sz w:val="24"/>
          <w:szCs w:val="24"/>
        </w:rPr>
        <w:lastRenderedPageBreak/>
        <w:t xml:space="preserve">4.2 Schutz personenbezogener Daten und der Privatsphäre. </w:t>
      </w:r>
      <w:r w:rsidRPr="00354798">
        <w:rPr>
          <w:rFonts w:ascii="Arial" w:hAnsi="Arial" w:cs="Arial"/>
          <w:b w:val="0"/>
          <w:sz w:val="24"/>
          <w:szCs w:val="24"/>
        </w:rPr>
        <w:br/>
        <w:t xml:space="preserve">Verstehen, wie man personenbezogene Daten nutzt und weitergibt, und dabei in der Lage sein, sich selbst und andere vor Schaden zu schützen. (nach </w:t>
      </w:r>
      <w:proofErr w:type="spellStart"/>
      <w:r w:rsidRPr="00354798">
        <w:rPr>
          <w:rFonts w:ascii="Arial" w:hAnsi="Arial" w:cs="Arial"/>
          <w:b w:val="0"/>
          <w:sz w:val="24"/>
          <w:szCs w:val="24"/>
        </w:rPr>
        <w:t>DigComp</w:t>
      </w:r>
      <w:proofErr w:type="spellEnd"/>
      <w:r w:rsidRPr="00354798">
        <w:rPr>
          <w:rFonts w:ascii="Arial" w:hAnsi="Arial" w:cs="Arial"/>
          <w:b w:val="0"/>
          <w:sz w:val="24"/>
          <w:szCs w:val="24"/>
        </w:rPr>
        <w:t xml:space="preserve"> 2.2.)</w:t>
      </w:r>
    </w:p>
    <w:p w14:paraId="7BE511C3" w14:textId="77777777" w:rsidR="005F3897" w:rsidRPr="00354798" w:rsidRDefault="005F3897" w:rsidP="005F3897">
      <w:pPr>
        <w:rPr>
          <w:rFonts w:ascii="Arial" w:hAnsi="Arial" w:cs="Arial"/>
          <w:b w:val="0"/>
          <w:sz w:val="24"/>
          <w:szCs w:val="24"/>
        </w:rPr>
      </w:pPr>
      <w:r w:rsidRPr="00354798">
        <w:rPr>
          <w:rFonts w:ascii="Arial" w:hAnsi="Arial" w:cs="Arial"/>
          <w:b w:val="0"/>
          <w:sz w:val="24"/>
          <w:szCs w:val="24"/>
        </w:rPr>
        <w:t xml:space="preserve">4.3 Schutz von Gesundheit und Wohlbefinden: In der Lage sein, Gesundheitsrisiken und Bedrohungen für das physische und psychische Wohlbefinden bei der Nutzung digitaler Technologien zu vermeiden. (nach </w:t>
      </w:r>
      <w:proofErr w:type="spellStart"/>
      <w:r w:rsidRPr="00354798">
        <w:rPr>
          <w:rFonts w:ascii="Arial" w:hAnsi="Arial" w:cs="Arial"/>
          <w:b w:val="0"/>
          <w:sz w:val="24"/>
          <w:szCs w:val="24"/>
        </w:rPr>
        <w:t>DigComp</w:t>
      </w:r>
      <w:proofErr w:type="spellEnd"/>
      <w:r w:rsidRPr="00354798">
        <w:rPr>
          <w:rFonts w:ascii="Arial" w:hAnsi="Arial" w:cs="Arial"/>
          <w:b w:val="0"/>
          <w:sz w:val="24"/>
          <w:szCs w:val="24"/>
        </w:rPr>
        <w:t xml:space="preserve"> 2.2.)</w:t>
      </w:r>
    </w:p>
    <w:p w14:paraId="1DE7667E" w14:textId="77777777" w:rsidR="005F3897" w:rsidRPr="00354798" w:rsidRDefault="005F3897" w:rsidP="005F3897">
      <w:pPr>
        <w:rPr>
          <w:rFonts w:ascii="Arial" w:hAnsi="Arial" w:cs="Arial"/>
          <w:b w:val="0"/>
          <w:sz w:val="24"/>
          <w:szCs w:val="24"/>
        </w:rPr>
      </w:pPr>
      <w:r w:rsidRPr="00354798">
        <w:rPr>
          <w:rFonts w:ascii="Arial" w:hAnsi="Arial" w:cs="Arial"/>
          <w:b w:val="0"/>
          <w:sz w:val="24"/>
          <w:szCs w:val="24"/>
        </w:rPr>
        <w:t xml:space="preserve">4.4. Schutz der Umwelt. Sich der Umweltauswirkungen der digitalen Technologien und ihrer Nutzung bewusst sein. (nach </w:t>
      </w:r>
      <w:proofErr w:type="spellStart"/>
      <w:r w:rsidRPr="00354798">
        <w:rPr>
          <w:rFonts w:ascii="Arial" w:hAnsi="Arial" w:cs="Arial"/>
          <w:b w:val="0"/>
          <w:sz w:val="24"/>
          <w:szCs w:val="24"/>
        </w:rPr>
        <w:t>DigComp</w:t>
      </w:r>
      <w:proofErr w:type="spellEnd"/>
      <w:r w:rsidRPr="00354798">
        <w:rPr>
          <w:rFonts w:ascii="Arial" w:hAnsi="Arial" w:cs="Arial"/>
          <w:b w:val="0"/>
          <w:sz w:val="24"/>
          <w:szCs w:val="24"/>
        </w:rPr>
        <w:t xml:space="preserve"> 2.2.)</w:t>
      </w:r>
    </w:p>
    <w:p w14:paraId="15B825BA" w14:textId="77777777" w:rsidR="005F3897" w:rsidRDefault="005F3897" w:rsidP="00FE3F88">
      <w:pPr>
        <w:rPr>
          <w:rFonts w:ascii="Kantumruy Pro" w:eastAsia="Times New Roman" w:hAnsi="Kantumruy Pro" w:cs="Kantumruy Pro"/>
          <w:bCs/>
          <w14:ligatures w14:val="none"/>
        </w:rPr>
      </w:pPr>
    </w:p>
    <w:p w14:paraId="7880ABC2" w14:textId="5153C4F7" w:rsidR="00FE3F88" w:rsidRPr="00FE3F88" w:rsidRDefault="00FE3F88" w:rsidP="00FE3F88">
      <w:pPr>
        <w:rPr>
          <w:rFonts w:ascii="Kantumruy Pro" w:eastAsia="Times New Roman" w:hAnsi="Kantumruy Pro" w:cs="Kantumruy Pro"/>
          <w:bCs/>
          <w14:ligatures w14:val="none"/>
        </w:rPr>
      </w:pPr>
      <w:r w:rsidRPr="00FE3F88">
        <w:rPr>
          <w:rFonts w:ascii="Kantumruy Pro" w:eastAsia="Times New Roman" w:hAnsi="Kantumruy Pro" w:cs="Kantumruy Pro"/>
          <w:bCs/>
          <w14:ligatures w14:val="none"/>
        </w:rPr>
        <w:t xml:space="preserve">Weitere Verortungen im Bildungsplan: </w:t>
      </w:r>
    </w:p>
    <w:p w14:paraId="7B4A2EE7" w14:textId="77777777" w:rsidR="00FE3F88" w:rsidRPr="00FE3F88" w:rsidRDefault="00FE3F88" w:rsidP="00FE3F88">
      <w:pPr>
        <w:rPr>
          <w:rFonts w:ascii="Kantumruy Pro" w:eastAsia="Times New Roman" w:hAnsi="Kantumruy Pro" w:cs="Kantumruy Pro"/>
          <w:b w:val="0"/>
          <w:bCs/>
          <w14:ligatures w14:val="none"/>
        </w:rPr>
      </w:pPr>
      <w:r w:rsidRPr="00FE3F88">
        <w:rPr>
          <w:rFonts w:ascii="Kantumruy Pro" w:eastAsia="Times New Roman" w:hAnsi="Kantumruy Pro" w:cs="Kantumruy Pro"/>
          <w:b w:val="0"/>
          <w:bCs/>
          <w14:ligatures w14:val="none"/>
        </w:rPr>
        <w:t xml:space="preserve">Verortung im Bildungsplan für Ethik: 3.1.5.2. Mensch, Natur, Technik; 3.2.3. Medien und Wirklichkeit; 3.3.2.1. Grundlagen des Zusammenlebens; 3.4.1.3. Freiheit und digitale Welt. </w:t>
      </w:r>
    </w:p>
    <w:p w14:paraId="67F656D1" w14:textId="77777777" w:rsidR="00FE3F88" w:rsidRPr="00FE3F88" w:rsidRDefault="00FE3F88" w:rsidP="00FE3F88">
      <w:pPr>
        <w:rPr>
          <w:rFonts w:ascii="Kantumruy Pro" w:eastAsia="Times New Roman" w:hAnsi="Kantumruy Pro" w:cs="Kantumruy Pro"/>
          <w:b w:val="0"/>
          <w:bCs/>
          <w14:ligatures w14:val="none"/>
        </w:rPr>
      </w:pPr>
      <w:r w:rsidRPr="00FE3F88">
        <w:rPr>
          <w:rFonts w:ascii="Kantumruy Pro" w:eastAsia="Times New Roman" w:hAnsi="Kantumruy Pro" w:cs="Kantumruy Pro"/>
          <w:b w:val="0"/>
          <w:bCs/>
          <w14:ligatures w14:val="none"/>
        </w:rPr>
        <w:t>Verortung im Bildungsplan für Informatik: (IMP) 3.1.1.2. Algorithmen; 3.3.1.4. Informationsgesellschaft und Datensicherheit; weitere.</w:t>
      </w:r>
    </w:p>
    <w:p w14:paraId="706D765A" w14:textId="77777777" w:rsidR="00FE3F88" w:rsidRPr="00FE3F88" w:rsidRDefault="00FE3F88" w:rsidP="00FE3F88">
      <w:pPr>
        <w:rPr>
          <w:rFonts w:ascii="Kantumruy Pro" w:eastAsia="Times New Roman" w:hAnsi="Kantumruy Pro" w:cs="Kantumruy Pro"/>
          <w:b w:val="0"/>
          <w:bCs/>
          <w14:ligatures w14:val="none"/>
        </w:rPr>
      </w:pPr>
      <w:r w:rsidRPr="00FE3F88">
        <w:rPr>
          <w:rFonts w:ascii="Kantumruy Pro" w:eastAsia="Times New Roman" w:hAnsi="Kantumruy Pro" w:cs="Kantumruy Pro"/>
          <w:b w:val="0"/>
          <w:bCs/>
          <w14:ligatures w14:val="none"/>
        </w:rPr>
        <w:t>Verortung im Bildungsplan für Gemeinschaftskunde: 3.3.1.1. Gesellschaftsstruktur und gesellschaftlicher Wandel</w:t>
      </w:r>
    </w:p>
    <w:p w14:paraId="583B6BBD" w14:textId="77777777" w:rsidR="00FE3F88" w:rsidRPr="00354798" w:rsidRDefault="00FE3F88">
      <w:pPr>
        <w:rPr>
          <w:rFonts w:ascii="Arial" w:hAnsi="Arial" w:cs="Arial"/>
          <w:b w:val="0"/>
          <w:sz w:val="24"/>
          <w:szCs w:val="24"/>
        </w:rPr>
      </w:pPr>
    </w:p>
    <w:sectPr w:rsidR="00FE3F88" w:rsidRPr="0035479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88CF8" w14:textId="77777777" w:rsidR="00402029" w:rsidRDefault="00402029" w:rsidP="004F1C04">
      <w:pPr>
        <w:spacing w:after="0" w:line="240" w:lineRule="auto"/>
      </w:pPr>
      <w:r>
        <w:separator/>
      </w:r>
    </w:p>
  </w:endnote>
  <w:endnote w:type="continuationSeparator" w:id="0">
    <w:p w14:paraId="6C9A3CC6" w14:textId="77777777" w:rsidR="00402029" w:rsidRDefault="00402029" w:rsidP="004F1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ntumruy Pro">
    <w:altName w:val="Leelawadee UI"/>
    <w:charset w:val="00"/>
    <w:family w:val="auto"/>
    <w:pitch w:val="variable"/>
    <w:sig w:usb0="80000023" w:usb1="00000002" w:usb2="0001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3D900" w14:textId="77777777" w:rsidR="00402029" w:rsidRDefault="00402029" w:rsidP="004F1C04">
      <w:pPr>
        <w:spacing w:after="0" w:line="240" w:lineRule="auto"/>
      </w:pPr>
      <w:r>
        <w:separator/>
      </w:r>
    </w:p>
  </w:footnote>
  <w:footnote w:type="continuationSeparator" w:id="0">
    <w:p w14:paraId="2FD56C36" w14:textId="77777777" w:rsidR="00402029" w:rsidRDefault="00402029" w:rsidP="004F1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04"/>
    <w:rsid w:val="00021C7C"/>
    <w:rsid w:val="000623CF"/>
    <w:rsid w:val="000B0E1D"/>
    <w:rsid w:val="000F3EF7"/>
    <w:rsid w:val="00127884"/>
    <w:rsid w:val="001755AB"/>
    <w:rsid w:val="00191192"/>
    <w:rsid w:val="001A646E"/>
    <w:rsid w:val="001B3C4E"/>
    <w:rsid w:val="00203A84"/>
    <w:rsid w:val="0021136D"/>
    <w:rsid w:val="00291A2D"/>
    <w:rsid w:val="00291B09"/>
    <w:rsid w:val="002B7D8F"/>
    <w:rsid w:val="002E6E1E"/>
    <w:rsid w:val="002F21BC"/>
    <w:rsid w:val="0032302A"/>
    <w:rsid w:val="00352370"/>
    <w:rsid w:val="00354798"/>
    <w:rsid w:val="003B2A6C"/>
    <w:rsid w:val="003E49E1"/>
    <w:rsid w:val="003E65A9"/>
    <w:rsid w:val="0040016B"/>
    <w:rsid w:val="00402029"/>
    <w:rsid w:val="00494081"/>
    <w:rsid w:val="004F1C04"/>
    <w:rsid w:val="005238B4"/>
    <w:rsid w:val="00535F81"/>
    <w:rsid w:val="00545CB5"/>
    <w:rsid w:val="005565B2"/>
    <w:rsid w:val="00566245"/>
    <w:rsid w:val="00567A89"/>
    <w:rsid w:val="005B7FA8"/>
    <w:rsid w:val="005C0422"/>
    <w:rsid w:val="005E4944"/>
    <w:rsid w:val="005F3897"/>
    <w:rsid w:val="0064330A"/>
    <w:rsid w:val="0066472C"/>
    <w:rsid w:val="00696274"/>
    <w:rsid w:val="006A2A55"/>
    <w:rsid w:val="00782DD9"/>
    <w:rsid w:val="007B2ECB"/>
    <w:rsid w:val="007C348B"/>
    <w:rsid w:val="00843FEF"/>
    <w:rsid w:val="008A4CD1"/>
    <w:rsid w:val="008D6547"/>
    <w:rsid w:val="008E0575"/>
    <w:rsid w:val="00963A5F"/>
    <w:rsid w:val="0099064C"/>
    <w:rsid w:val="00997C5D"/>
    <w:rsid w:val="009A530D"/>
    <w:rsid w:val="009C5B11"/>
    <w:rsid w:val="00AA3227"/>
    <w:rsid w:val="00B711AF"/>
    <w:rsid w:val="00B92198"/>
    <w:rsid w:val="00BA4100"/>
    <w:rsid w:val="00BD5EBC"/>
    <w:rsid w:val="00CC4E16"/>
    <w:rsid w:val="00CF3A82"/>
    <w:rsid w:val="00D51447"/>
    <w:rsid w:val="00DD15D1"/>
    <w:rsid w:val="00E25ECB"/>
    <w:rsid w:val="00E84D95"/>
    <w:rsid w:val="00EA6722"/>
    <w:rsid w:val="00F548B6"/>
    <w:rsid w:val="00FE3F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C24E"/>
  <w15:chartTrackingRefBased/>
  <w15:docId w15:val="{089FFF28-EDFC-44A1-8C6A-DDCE1783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b/>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F1C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4F1C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F1C0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F1C0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F1C0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F1C0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1C0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1C0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1C0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1C0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4F1C0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F1C0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F1C0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F1C0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F1C0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1C0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1C0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1C04"/>
    <w:rPr>
      <w:rFonts w:eastAsiaTheme="majorEastAsia" w:cstheme="majorBidi"/>
      <w:color w:val="272727" w:themeColor="text1" w:themeTint="D8"/>
    </w:rPr>
  </w:style>
  <w:style w:type="paragraph" w:styleId="Titel">
    <w:name w:val="Title"/>
    <w:basedOn w:val="Standard"/>
    <w:next w:val="Standard"/>
    <w:link w:val="TitelZchn"/>
    <w:uiPriority w:val="10"/>
    <w:qFormat/>
    <w:rsid w:val="004F1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1C0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1C0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1C0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1C0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1C04"/>
    <w:rPr>
      <w:i/>
      <w:iCs/>
      <w:color w:val="404040" w:themeColor="text1" w:themeTint="BF"/>
    </w:rPr>
  </w:style>
  <w:style w:type="paragraph" w:styleId="Listenabsatz">
    <w:name w:val="List Paragraph"/>
    <w:basedOn w:val="Standard"/>
    <w:uiPriority w:val="34"/>
    <w:qFormat/>
    <w:rsid w:val="004F1C04"/>
    <w:pPr>
      <w:ind w:left="720"/>
      <w:contextualSpacing/>
    </w:pPr>
  </w:style>
  <w:style w:type="character" w:styleId="IntensiveHervorhebung">
    <w:name w:val="Intense Emphasis"/>
    <w:basedOn w:val="Absatz-Standardschriftart"/>
    <w:uiPriority w:val="21"/>
    <w:qFormat/>
    <w:rsid w:val="004F1C04"/>
    <w:rPr>
      <w:i/>
      <w:iCs/>
      <w:color w:val="2F5496" w:themeColor="accent1" w:themeShade="BF"/>
    </w:rPr>
  </w:style>
  <w:style w:type="paragraph" w:styleId="IntensivesZitat">
    <w:name w:val="Intense Quote"/>
    <w:basedOn w:val="Standard"/>
    <w:next w:val="Standard"/>
    <w:link w:val="IntensivesZitatZchn"/>
    <w:uiPriority w:val="30"/>
    <w:qFormat/>
    <w:rsid w:val="004F1C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F1C04"/>
    <w:rPr>
      <w:i/>
      <w:iCs/>
      <w:color w:val="2F5496" w:themeColor="accent1" w:themeShade="BF"/>
    </w:rPr>
  </w:style>
  <w:style w:type="character" w:styleId="IntensiverVerweis">
    <w:name w:val="Intense Reference"/>
    <w:basedOn w:val="Absatz-Standardschriftart"/>
    <w:uiPriority w:val="32"/>
    <w:qFormat/>
    <w:rsid w:val="004F1C04"/>
    <w:rPr>
      <w:b w:val="0"/>
      <w:bCs/>
      <w:smallCaps/>
      <w:color w:val="2F5496" w:themeColor="accent1" w:themeShade="BF"/>
      <w:spacing w:val="5"/>
    </w:rPr>
  </w:style>
  <w:style w:type="paragraph" w:styleId="Kopfzeile">
    <w:name w:val="header"/>
    <w:basedOn w:val="Standard"/>
    <w:link w:val="KopfzeileZchn"/>
    <w:uiPriority w:val="99"/>
    <w:unhideWhenUsed/>
    <w:rsid w:val="004F1C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1C04"/>
  </w:style>
  <w:style w:type="paragraph" w:styleId="Fuzeile">
    <w:name w:val="footer"/>
    <w:basedOn w:val="Standard"/>
    <w:link w:val="FuzeileZchn"/>
    <w:uiPriority w:val="99"/>
    <w:unhideWhenUsed/>
    <w:rsid w:val="004F1C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1C04"/>
  </w:style>
  <w:style w:type="table" w:styleId="Tabellenraster">
    <w:name w:val="Table Grid"/>
    <w:basedOn w:val="NormaleTabelle"/>
    <w:uiPriority w:val="39"/>
    <w:rsid w:val="008D6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lucky jluke</dc:creator>
  <cp:keywords/>
  <dc:description/>
  <cp:lastModifiedBy>Theresia Ziegs</cp:lastModifiedBy>
  <cp:revision>55</cp:revision>
  <dcterms:created xsi:type="dcterms:W3CDTF">2025-01-29T18:36:00Z</dcterms:created>
  <dcterms:modified xsi:type="dcterms:W3CDTF">2025-05-21T08:45:00Z</dcterms:modified>
</cp:coreProperties>
</file>